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33DAF" w14:textId="77777777" w:rsidR="00D15AD5" w:rsidRPr="00213EFF" w:rsidRDefault="00D15AD5" w:rsidP="00D15AD5">
      <w:pPr>
        <w:shd w:val="clear" w:color="auto" w:fill="99CCFF"/>
        <w:autoSpaceDN w:val="0"/>
        <w:adjustRightInd w:val="0"/>
        <w:ind w:left="-142" w:right="-427"/>
        <w:jc w:val="center"/>
        <w:rPr>
          <w:rFonts w:asciiTheme="minorHAnsi" w:hAnsiTheme="minorHAnsi" w:cs="Arial"/>
          <w:b/>
          <w:sz w:val="22"/>
          <w:szCs w:val="22"/>
          <w:lang w:eastAsia="es-ES"/>
        </w:rPr>
      </w:pPr>
      <w:r w:rsidRPr="00E50D00">
        <w:rPr>
          <w:rFonts w:asciiTheme="minorHAnsi" w:hAnsiTheme="minorHAnsi" w:cs="Arial"/>
          <w:b/>
          <w:sz w:val="22"/>
          <w:szCs w:val="22"/>
          <w:lang w:eastAsia="es-ES"/>
        </w:rPr>
        <w:t>AHORRO P</w:t>
      </w:r>
      <w:r w:rsidRPr="00213EFF">
        <w:rPr>
          <w:rFonts w:asciiTheme="minorHAnsi" w:hAnsiTheme="minorHAnsi" w:cs="Arial"/>
          <w:b/>
          <w:sz w:val="22"/>
          <w:szCs w:val="22"/>
          <w:lang w:eastAsia="es-ES"/>
        </w:rPr>
        <w:t>OTENCIAL DE AGUA. PREEVALUACIÓN</w:t>
      </w:r>
    </w:p>
    <w:p w14:paraId="31805452" w14:textId="785FF220" w:rsidR="0038113B" w:rsidRPr="00213EFF" w:rsidRDefault="00614139" w:rsidP="0038113B">
      <w:pPr>
        <w:suppressAutoHyphens w:val="0"/>
        <w:autoSpaceDN w:val="0"/>
        <w:adjustRightInd w:val="0"/>
        <w:spacing w:before="120" w:after="120"/>
        <w:ind w:left="294"/>
        <w:jc w:val="both"/>
        <w:rPr>
          <w:rFonts w:asciiTheme="minorHAnsi" w:hAnsiTheme="minorHAnsi" w:cs="Arial"/>
          <w:sz w:val="22"/>
          <w:szCs w:val="22"/>
          <w:lang w:eastAsia="es-ES"/>
        </w:rPr>
      </w:pPr>
      <w:r w:rsidRPr="00213EFF">
        <w:rPr>
          <w:rFonts w:asciiTheme="minorHAnsi" w:hAnsiTheme="minorHAnsi" w:cs="Arial"/>
          <w:sz w:val="22"/>
          <w:szCs w:val="22"/>
          <w:lang w:eastAsia="es-ES"/>
        </w:rPr>
        <w:t>Código de la inversión:</w:t>
      </w:r>
    </w:p>
    <w:p w14:paraId="3CD18854" w14:textId="77777777" w:rsidR="0038113B" w:rsidRPr="00213EFF" w:rsidRDefault="0038113B" w:rsidP="0038113B">
      <w:pPr>
        <w:suppressAutoHyphens w:val="0"/>
        <w:autoSpaceDN w:val="0"/>
        <w:adjustRightInd w:val="0"/>
        <w:spacing w:before="120" w:after="120"/>
        <w:ind w:left="294"/>
        <w:jc w:val="both"/>
        <w:rPr>
          <w:rFonts w:asciiTheme="minorHAnsi" w:hAnsiTheme="minorHAnsi" w:cs="Arial"/>
          <w:sz w:val="22"/>
          <w:szCs w:val="22"/>
          <w:lang w:eastAsia="es-ES"/>
        </w:rPr>
      </w:pPr>
      <w:r w:rsidRPr="00213EFF">
        <w:rPr>
          <w:rFonts w:asciiTheme="minorHAnsi" w:hAnsiTheme="minorHAnsi" w:cs="Arial"/>
          <w:sz w:val="22"/>
          <w:szCs w:val="22"/>
          <w:lang w:eastAsia="es-ES"/>
        </w:rPr>
        <w:t>Descripción de la inversión:</w:t>
      </w:r>
    </w:p>
    <w:p w14:paraId="74872958" w14:textId="19912988" w:rsidR="0038113B" w:rsidRPr="00213EFF" w:rsidRDefault="0038113B" w:rsidP="00EC2F02">
      <w:pPr>
        <w:tabs>
          <w:tab w:val="left" w:pos="284"/>
        </w:tabs>
        <w:suppressAutoHyphens w:val="0"/>
        <w:autoSpaceDN w:val="0"/>
        <w:adjustRightInd w:val="0"/>
        <w:spacing w:before="120" w:after="120"/>
        <w:ind w:left="142"/>
        <w:jc w:val="both"/>
        <w:rPr>
          <w:rFonts w:asciiTheme="minorHAnsi" w:hAnsiTheme="minorHAnsi" w:cs="Arial"/>
          <w:sz w:val="22"/>
          <w:szCs w:val="22"/>
          <w:lang w:eastAsia="es-ES"/>
        </w:rPr>
      </w:pPr>
    </w:p>
    <w:p w14:paraId="70F31108" w14:textId="37E15CD0" w:rsidR="00EC2F02" w:rsidRPr="00213EFF" w:rsidRDefault="00EC2F02" w:rsidP="00EC2F02">
      <w:pPr>
        <w:tabs>
          <w:tab w:val="left" w:pos="284"/>
        </w:tabs>
        <w:suppressAutoHyphens w:val="0"/>
        <w:autoSpaceDN w:val="0"/>
        <w:adjustRightInd w:val="0"/>
        <w:spacing w:before="120" w:after="120"/>
        <w:ind w:left="142"/>
        <w:jc w:val="both"/>
        <w:rPr>
          <w:rFonts w:asciiTheme="minorHAnsi" w:hAnsiTheme="minorHAnsi" w:cs="Arial"/>
          <w:sz w:val="22"/>
          <w:szCs w:val="22"/>
          <w:lang w:eastAsia="es-ES"/>
        </w:rPr>
      </w:pPr>
    </w:p>
    <w:p w14:paraId="5BB2699C" w14:textId="77777777" w:rsidR="00EC2F02" w:rsidRPr="00213EFF" w:rsidRDefault="00EC2F02" w:rsidP="00EC2F02">
      <w:pPr>
        <w:tabs>
          <w:tab w:val="left" w:pos="284"/>
        </w:tabs>
        <w:suppressAutoHyphens w:val="0"/>
        <w:autoSpaceDN w:val="0"/>
        <w:adjustRightInd w:val="0"/>
        <w:spacing w:before="120" w:after="120"/>
        <w:ind w:left="142"/>
        <w:jc w:val="both"/>
        <w:rPr>
          <w:rFonts w:asciiTheme="minorHAnsi" w:hAnsiTheme="minorHAnsi" w:cs="Arial"/>
          <w:sz w:val="22"/>
          <w:szCs w:val="22"/>
          <w:lang w:eastAsia="es-ES"/>
        </w:rPr>
      </w:pPr>
    </w:p>
    <w:p w14:paraId="5F2449EE" w14:textId="26965F55" w:rsidR="00A73878" w:rsidRPr="00A73878" w:rsidRDefault="00D15AD5" w:rsidP="00A73878">
      <w:pPr>
        <w:pStyle w:val="Prrafodelista"/>
        <w:numPr>
          <w:ilvl w:val="0"/>
          <w:numId w:val="28"/>
        </w:numPr>
        <w:tabs>
          <w:tab w:val="left" w:pos="284"/>
        </w:tabs>
        <w:suppressAutoHyphens w:val="0"/>
        <w:autoSpaceDN w:val="0"/>
        <w:adjustRightInd w:val="0"/>
        <w:spacing w:before="120" w:after="120"/>
        <w:ind w:left="284" w:right="-426" w:hanging="218"/>
        <w:jc w:val="both"/>
        <w:rPr>
          <w:rFonts w:asciiTheme="minorHAnsi" w:hAnsiTheme="minorHAnsi" w:cs="Arial"/>
          <w:sz w:val="22"/>
          <w:szCs w:val="22"/>
          <w:lang w:eastAsia="es-ES"/>
        </w:rPr>
      </w:pPr>
      <w:r w:rsidRPr="00A73878">
        <w:rPr>
          <w:rFonts w:asciiTheme="minorHAnsi" w:hAnsiTheme="minorHAnsi" w:cs="Arial"/>
          <w:sz w:val="22"/>
          <w:szCs w:val="22"/>
          <w:lang w:eastAsia="es-ES"/>
        </w:rPr>
        <w:t>Listado de parcelas, con indicación de la dotación y procedencia certificadas</w:t>
      </w:r>
      <w:r w:rsidR="00032540" w:rsidRPr="00A73878">
        <w:rPr>
          <w:rFonts w:asciiTheme="minorHAnsi" w:hAnsiTheme="minorHAnsi" w:cs="Arial"/>
          <w:sz w:val="22"/>
          <w:szCs w:val="22"/>
          <w:lang w:eastAsia="es-ES"/>
        </w:rPr>
        <w:t xml:space="preserve"> por la CCRR correspondiente</w:t>
      </w:r>
      <w:r w:rsidR="00A73878" w:rsidRPr="00A73878">
        <w:rPr>
          <w:rFonts w:asciiTheme="minorHAnsi" w:hAnsiTheme="minorHAnsi" w:cs="Arial"/>
          <w:sz w:val="22"/>
          <w:szCs w:val="22"/>
          <w:lang w:eastAsia="es-ES"/>
        </w:rPr>
        <w:t xml:space="preserve">, </w:t>
      </w:r>
      <w:r w:rsidR="00A73878" w:rsidRPr="00A73878">
        <w:rPr>
          <w:rFonts w:asciiTheme="minorHAnsi" w:hAnsiTheme="minorHAnsi" w:cs="Arial"/>
          <w:sz w:val="22"/>
          <w:szCs w:val="22"/>
          <w:lang w:eastAsia="es-ES"/>
        </w:rPr>
        <w:t>o de la CHS si el recurso no está gestionado por una CCRR:</w:t>
      </w:r>
    </w:p>
    <w:tbl>
      <w:tblPr>
        <w:tblStyle w:val="Tablaconcuadrcula"/>
        <w:tblW w:w="8888" w:type="dxa"/>
        <w:tblInd w:w="38" w:type="dxa"/>
        <w:tblLook w:val="01E0" w:firstRow="1" w:lastRow="1" w:firstColumn="1" w:lastColumn="1" w:noHBand="0" w:noVBand="0"/>
      </w:tblPr>
      <w:tblGrid>
        <w:gridCol w:w="1183"/>
        <w:gridCol w:w="1184"/>
        <w:gridCol w:w="992"/>
        <w:gridCol w:w="993"/>
        <w:gridCol w:w="1984"/>
        <w:gridCol w:w="2552"/>
      </w:tblGrid>
      <w:tr w:rsidR="00D15AD5" w:rsidRPr="00213EFF" w14:paraId="7DBE4FAA" w14:textId="77777777" w:rsidTr="00971152">
        <w:tc>
          <w:tcPr>
            <w:tcW w:w="1183" w:type="dxa"/>
            <w:shd w:val="clear" w:color="auto" w:fill="CCFFCC"/>
          </w:tcPr>
          <w:p w14:paraId="51C96F1C" w14:textId="77777777" w:rsidR="00D15AD5" w:rsidRPr="00213EFF" w:rsidRDefault="00D15AD5" w:rsidP="00971152">
            <w:pPr>
              <w:autoSpaceDN w:val="0"/>
              <w:adjustRightInd w:val="0"/>
              <w:jc w:val="center"/>
              <w:rPr>
                <w:rFonts w:asciiTheme="minorHAnsi" w:hAnsiTheme="minorHAnsi" w:cs="Courier New"/>
                <w:b/>
                <w:sz w:val="22"/>
                <w:szCs w:val="22"/>
                <w:lang w:eastAsia="es-ES"/>
              </w:rPr>
            </w:pPr>
            <w:r w:rsidRPr="00213EFF">
              <w:rPr>
                <w:rFonts w:asciiTheme="minorHAnsi" w:hAnsiTheme="minorHAnsi" w:cs="Courier New"/>
                <w:b/>
                <w:sz w:val="22"/>
                <w:szCs w:val="22"/>
                <w:lang w:eastAsia="es-ES"/>
              </w:rPr>
              <w:t>Municipio</w:t>
            </w:r>
          </w:p>
        </w:tc>
        <w:tc>
          <w:tcPr>
            <w:tcW w:w="1184" w:type="dxa"/>
            <w:shd w:val="clear" w:color="auto" w:fill="CCFFCC"/>
          </w:tcPr>
          <w:p w14:paraId="37B86F1F" w14:textId="77777777" w:rsidR="00D15AD5" w:rsidRPr="00213EFF" w:rsidRDefault="00D15AD5" w:rsidP="00971152">
            <w:pPr>
              <w:autoSpaceDN w:val="0"/>
              <w:adjustRightInd w:val="0"/>
              <w:jc w:val="center"/>
              <w:rPr>
                <w:rFonts w:asciiTheme="minorHAnsi" w:hAnsiTheme="minorHAnsi" w:cs="Courier New"/>
                <w:b/>
                <w:sz w:val="22"/>
                <w:szCs w:val="22"/>
                <w:lang w:eastAsia="es-ES"/>
              </w:rPr>
            </w:pPr>
            <w:r w:rsidRPr="00213EFF">
              <w:rPr>
                <w:rFonts w:asciiTheme="minorHAnsi" w:hAnsiTheme="minorHAnsi" w:cs="Courier New"/>
                <w:b/>
                <w:sz w:val="22"/>
                <w:szCs w:val="22"/>
                <w:lang w:eastAsia="es-ES"/>
              </w:rPr>
              <w:t>Polígono</w:t>
            </w:r>
          </w:p>
        </w:tc>
        <w:tc>
          <w:tcPr>
            <w:tcW w:w="992" w:type="dxa"/>
            <w:shd w:val="clear" w:color="auto" w:fill="CCFFCC"/>
          </w:tcPr>
          <w:p w14:paraId="398BCBF5" w14:textId="77777777" w:rsidR="00D15AD5" w:rsidRPr="00213EFF" w:rsidRDefault="00D15AD5" w:rsidP="00971152">
            <w:pPr>
              <w:autoSpaceDN w:val="0"/>
              <w:adjustRightInd w:val="0"/>
              <w:jc w:val="center"/>
              <w:rPr>
                <w:rFonts w:asciiTheme="minorHAnsi" w:hAnsiTheme="minorHAnsi" w:cs="Courier New"/>
                <w:b/>
                <w:sz w:val="22"/>
                <w:szCs w:val="22"/>
                <w:lang w:eastAsia="es-ES"/>
              </w:rPr>
            </w:pPr>
            <w:r w:rsidRPr="00213EFF">
              <w:rPr>
                <w:rFonts w:asciiTheme="minorHAnsi" w:hAnsiTheme="minorHAnsi" w:cs="Courier New"/>
                <w:b/>
                <w:sz w:val="22"/>
                <w:szCs w:val="22"/>
                <w:lang w:eastAsia="es-ES"/>
              </w:rPr>
              <w:t>Parcela</w:t>
            </w:r>
          </w:p>
        </w:tc>
        <w:tc>
          <w:tcPr>
            <w:tcW w:w="993" w:type="dxa"/>
            <w:shd w:val="clear" w:color="auto" w:fill="CCFFCC"/>
          </w:tcPr>
          <w:p w14:paraId="431C4BB9" w14:textId="77777777" w:rsidR="00D15AD5" w:rsidRPr="00213EFF" w:rsidRDefault="00D15AD5" w:rsidP="00971152">
            <w:pPr>
              <w:autoSpaceDN w:val="0"/>
              <w:adjustRightInd w:val="0"/>
              <w:jc w:val="center"/>
              <w:rPr>
                <w:rFonts w:asciiTheme="minorHAnsi" w:hAnsiTheme="minorHAnsi" w:cs="Courier New"/>
                <w:b/>
                <w:sz w:val="22"/>
                <w:szCs w:val="22"/>
                <w:lang w:eastAsia="es-ES"/>
              </w:rPr>
            </w:pPr>
            <w:r w:rsidRPr="00213EFF">
              <w:rPr>
                <w:rFonts w:asciiTheme="minorHAnsi" w:hAnsiTheme="minorHAnsi" w:cs="Courier New"/>
                <w:b/>
                <w:sz w:val="22"/>
                <w:szCs w:val="22"/>
                <w:lang w:eastAsia="es-ES"/>
              </w:rPr>
              <w:t>Recinto</w:t>
            </w:r>
          </w:p>
        </w:tc>
        <w:tc>
          <w:tcPr>
            <w:tcW w:w="1984" w:type="dxa"/>
            <w:shd w:val="clear" w:color="auto" w:fill="CCFFCC"/>
          </w:tcPr>
          <w:p w14:paraId="2F91CA41" w14:textId="77777777" w:rsidR="00D15AD5" w:rsidRPr="00213EFF" w:rsidRDefault="00D15AD5" w:rsidP="00971152">
            <w:pPr>
              <w:autoSpaceDN w:val="0"/>
              <w:adjustRightInd w:val="0"/>
              <w:jc w:val="center"/>
              <w:rPr>
                <w:rFonts w:asciiTheme="minorHAnsi" w:hAnsiTheme="minorHAnsi" w:cs="Courier New"/>
                <w:b/>
                <w:sz w:val="22"/>
                <w:szCs w:val="22"/>
                <w:lang w:eastAsia="es-ES"/>
              </w:rPr>
            </w:pPr>
            <w:r w:rsidRPr="00213EFF">
              <w:rPr>
                <w:rFonts w:asciiTheme="minorHAnsi" w:hAnsiTheme="minorHAnsi" w:cs="Courier New"/>
                <w:b/>
                <w:sz w:val="22"/>
                <w:szCs w:val="22"/>
                <w:lang w:eastAsia="es-ES"/>
              </w:rPr>
              <w:t xml:space="preserve">Procedencia </w:t>
            </w:r>
            <w:r w:rsidRPr="00213EFF">
              <w:rPr>
                <w:rFonts w:asciiTheme="minorHAnsi" w:hAnsiTheme="minorHAnsi" w:cs="Courier New"/>
                <w:b/>
                <w:i/>
                <w:sz w:val="22"/>
                <w:szCs w:val="22"/>
                <w:vertAlign w:val="superscript"/>
                <w:lang w:eastAsia="es-ES"/>
              </w:rPr>
              <w:t>(1)</w:t>
            </w:r>
          </w:p>
        </w:tc>
        <w:tc>
          <w:tcPr>
            <w:tcW w:w="2552" w:type="dxa"/>
            <w:shd w:val="clear" w:color="auto" w:fill="CCFFCC"/>
          </w:tcPr>
          <w:p w14:paraId="0708F57C" w14:textId="77777777" w:rsidR="00D15AD5" w:rsidRPr="00213EFF" w:rsidRDefault="00D15AD5" w:rsidP="00971152">
            <w:pPr>
              <w:autoSpaceDN w:val="0"/>
              <w:adjustRightInd w:val="0"/>
              <w:jc w:val="center"/>
              <w:rPr>
                <w:rFonts w:asciiTheme="minorHAnsi" w:hAnsiTheme="minorHAnsi" w:cs="Courier New"/>
                <w:b/>
                <w:sz w:val="22"/>
                <w:szCs w:val="22"/>
                <w:lang w:eastAsia="es-ES"/>
              </w:rPr>
            </w:pPr>
            <w:r w:rsidRPr="00213EFF">
              <w:rPr>
                <w:rFonts w:asciiTheme="minorHAnsi" w:hAnsiTheme="minorHAnsi" w:cs="Courier New"/>
                <w:b/>
                <w:sz w:val="22"/>
                <w:szCs w:val="22"/>
                <w:lang w:eastAsia="es-ES"/>
              </w:rPr>
              <w:t>Dotación m</w:t>
            </w:r>
            <w:r w:rsidRPr="00213EFF">
              <w:rPr>
                <w:rFonts w:asciiTheme="minorHAnsi" w:hAnsiTheme="minorHAnsi" w:cs="Courier New"/>
                <w:b/>
                <w:sz w:val="22"/>
                <w:szCs w:val="22"/>
                <w:vertAlign w:val="superscript"/>
                <w:lang w:eastAsia="es-ES"/>
              </w:rPr>
              <w:t>3</w:t>
            </w:r>
            <w:r w:rsidRPr="00213EFF">
              <w:rPr>
                <w:rFonts w:asciiTheme="minorHAnsi" w:hAnsiTheme="minorHAnsi" w:cs="Courier New"/>
                <w:b/>
                <w:sz w:val="22"/>
                <w:szCs w:val="22"/>
                <w:lang w:eastAsia="es-ES"/>
              </w:rPr>
              <w:t>/</w:t>
            </w:r>
            <w:proofErr w:type="spellStart"/>
            <w:r w:rsidRPr="00213EFF">
              <w:rPr>
                <w:rFonts w:asciiTheme="minorHAnsi" w:hAnsiTheme="minorHAnsi" w:cs="Courier New"/>
                <w:b/>
                <w:sz w:val="22"/>
                <w:szCs w:val="22"/>
                <w:lang w:eastAsia="es-ES"/>
              </w:rPr>
              <w:t>ha.año</w:t>
            </w:r>
            <w:proofErr w:type="spellEnd"/>
          </w:p>
        </w:tc>
      </w:tr>
      <w:tr w:rsidR="00D15AD5" w:rsidRPr="00213EFF" w14:paraId="2741F318" w14:textId="77777777" w:rsidTr="00971152">
        <w:tc>
          <w:tcPr>
            <w:tcW w:w="1183" w:type="dxa"/>
          </w:tcPr>
          <w:p w14:paraId="090320C0" w14:textId="77777777" w:rsidR="00D15AD5" w:rsidRPr="00213EFF" w:rsidRDefault="00D15AD5" w:rsidP="00971152">
            <w:pPr>
              <w:autoSpaceDN w:val="0"/>
              <w:adjustRightInd w:val="0"/>
              <w:jc w:val="center"/>
              <w:rPr>
                <w:rFonts w:asciiTheme="minorHAnsi" w:hAnsiTheme="minorHAnsi" w:cs="Courier New"/>
                <w:sz w:val="22"/>
                <w:szCs w:val="22"/>
                <w:lang w:eastAsia="es-ES"/>
              </w:rPr>
            </w:pPr>
          </w:p>
        </w:tc>
        <w:tc>
          <w:tcPr>
            <w:tcW w:w="1184" w:type="dxa"/>
          </w:tcPr>
          <w:p w14:paraId="580C201E" w14:textId="77777777" w:rsidR="00D15AD5" w:rsidRPr="00213EFF" w:rsidRDefault="00D15AD5" w:rsidP="00971152">
            <w:pPr>
              <w:autoSpaceDN w:val="0"/>
              <w:adjustRightInd w:val="0"/>
              <w:jc w:val="center"/>
              <w:rPr>
                <w:rFonts w:asciiTheme="minorHAnsi" w:hAnsiTheme="minorHAnsi" w:cs="Courier New"/>
                <w:sz w:val="22"/>
                <w:szCs w:val="22"/>
                <w:lang w:eastAsia="es-ES"/>
              </w:rPr>
            </w:pPr>
          </w:p>
        </w:tc>
        <w:tc>
          <w:tcPr>
            <w:tcW w:w="992" w:type="dxa"/>
          </w:tcPr>
          <w:p w14:paraId="64390BD8" w14:textId="77777777" w:rsidR="00D15AD5" w:rsidRPr="00213EFF" w:rsidRDefault="00D15AD5" w:rsidP="00971152">
            <w:pPr>
              <w:autoSpaceDN w:val="0"/>
              <w:adjustRightInd w:val="0"/>
              <w:jc w:val="center"/>
              <w:rPr>
                <w:rFonts w:asciiTheme="minorHAnsi" w:hAnsiTheme="minorHAnsi" w:cs="Courier New"/>
                <w:sz w:val="22"/>
                <w:szCs w:val="22"/>
                <w:lang w:eastAsia="es-ES"/>
              </w:rPr>
            </w:pPr>
          </w:p>
        </w:tc>
        <w:tc>
          <w:tcPr>
            <w:tcW w:w="993" w:type="dxa"/>
          </w:tcPr>
          <w:p w14:paraId="7B883B5A" w14:textId="77777777" w:rsidR="00D15AD5" w:rsidRPr="00213EFF" w:rsidRDefault="00D15AD5" w:rsidP="00971152">
            <w:pPr>
              <w:autoSpaceDN w:val="0"/>
              <w:adjustRightInd w:val="0"/>
              <w:jc w:val="center"/>
              <w:rPr>
                <w:rFonts w:asciiTheme="minorHAnsi" w:hAnsiTheme="minorHAnsi" w:cs="Courier New"/>
                <w:sz w:val="22"/>
                <w:szCs w:val="22"/>
                <w:lang w:eastAsia="es-ES"/>
              </w:rPr>
            </w:pPr>
          </w:p>
        </w:tc>
        <w:tc>
          <w:tcPr>
            <w:tcW w:w="1984" w:type="dxa"/>
          </w:tcPr>
          <w:p w14:paraId="3459DC63" w14:textId="77777777" w:rsidR="00D15AD5" w:rsidRPr="00213EFF" w:rsidRDefault="00D15AD5" w:rsidP="00971152">
            <w:pPr>
              <w:autoSpaceDN w:val="0"/>
              <w:adjustRightInd w:val="0"/>
              <w:jc w:val="center"/>
              <w:rPr>
                <w:rFonts w:asciiTheme="minorHAnsi" w:hAnsiTheme="minorHAnsi" w:cs="Courier New"/>
                <w:sz w:val="22"/>
                <w:szCs w:val="22"/>
                <w:lang w:eastAsia="es-ES"/>
              </w:rPr>
            </w:pPr>
          </w:p>
        </w:tc>
        <w:tc>
          <w:tcPr>
            <w:tcW w:w="2552" w:type="dxa"/>
          </w:tcPr>
          <w:p w14:paraId="7668A2FE" w14:textId="77777777" w:rsidR="00D15AD5" w:rsidRPr="00213EFF" w:rsidRDefault="00D15AD5" w:rsidP="00971152">
            <w:pPr>
              <w:autoSpaceDN w:val="0"/>
              <w:adjustRightInd w:val="0"/>
              <w:jc w:val="center"/>
              <w:rPr>
                <w:rFonts w:asciiTheme="minorHAnsi" w:hAnsiTheme="minorHAnsi" w:cs="Courier New"/>
                <w:sz w:val="22"/>
                <w:szCs w:val="22"/>
                <w:lang w:eastAsia="es-ES"/>
              </w:rPr>
            </w:pPr>
          </w:p>
        </w:tc>
      </w:tr>
      <w:tr w:rsidR="00EB16BF" w:rsidRPr="00213EFF" w14:paraId="07392F77" w14:textId="77777777" w:rsidTr="00E5751A">
        <w:tc>
          <w:tcPr>
            <w:tcW w:w="1183" w:type="dxa"/>
          </w:tcPr>
          <w:p w14:paraId="001E7F48" w14:textId="77777777" w:rsidR="00EB16BF" w:rsidRPr="00213EFF" w:rsidRDefault="00EB16BF" w:rsidP="00E5751A">
            <w:pPr>
              <w:autoSpaceDN w:val="0"/>
              <w:adjustRightInd w:val="0"/>
              <w:jc w:val="center"/>
              <w:rPr>
                <w:rFonts w:asciiTheme="minorHAnsi" w:hAnsiTheme="minorHAnsi" w:cs="Courier New"/>
                <w:sz w:val="22"/>
                <w:szCs w:val="22"/>
                <w:lang w:eastAsia="es-ES"/>
              </w:rPr>
            </w:pPr>
          </w:p>
        </w:tc>
        <w:tc>
          <w:tcPr>
            <w:tcW w:w="1184" w:type="dxa"/>
          </w:tcPr>
          <w:p w14:paraId="2D05A834" w14:textId="77777777" w:rsidR="00EB16BF" w:rsidRPr="00213EFF" w:rsidRDefault="00EB16BF" w:rsidP="00E5751A">
            <w:pPr>
              <w:autoSpaceDN w:val="0"/>
              <w:adjustRightInd w:val="0"/>
              <w:jc w:val="center"/>
              <w:rPr>
                <w:rFonts w:asciiTheme="minorHAnsi" w:hAnsiTheme="minorHAnsi" w:cs="Courier New"/>
                <w:sz w:val="22"/>
                <w:szCs w:val="22"/>
                <w:lang w:eastAsia="es-ES"/>
              </w:rPr>
            </w:pPr>
          </w:p>
        </w:tc>
        <w:tc>
          <w:tcPr>
            <w:tcW w:w="992" w:type="dxa"/>
          </w:tcPr>
          <w:p w14:paraId="4D128B76" w14:textId="77777777" w:rsidR="00EB16BF" w:rsidRPr="00213EFF" w:rsidRDefault="00EB16BF" w:rsidP="00E5751A">
            <w:pPr>
              <w:autoSpaceDN w:val="0"/>
              <w:adjustRightInd w:val="0"/>
              <w:jc w:val="center"/>
              <w:rPr>
                <w:rFonts w:asciiTheme="minorHAnsi" w:hAnsiTheme="minorHAnsi" w:cs="Courier New"/>
                <w:sz w:val="22"/>
                <w:szCs w:val="22"/>
                <w:lang w:eastAsia="es-ES"/>
              </w:rPr>
            </w:pPr>
          </w:p>
        </w:tc>
        <w:tc>
          <w:tcPr>
            <w:tcW w:w="993" w:type="dxa"/>
          </w:tcPr>
          <w:p w14:paraId="5B7D1B69" w14:textId="77777777" w:rsidR="00EB16BF" w:rsidRPr="00213EFF" w:rsidRDefault="00EB16BF" w:rsidP="00E5751A">
            <w:pPr>
              <w:autoSpaceDN w:val="0"/>
              <w:adjustRightInd w:val="0"/>
              <w:jc w:val="center"/>
              <w:rPr>
                <w:rFonts w:asciiTheme="minorHAnsi" w:hAnsiTheme="minorHAnsi" w:cs="Courier New"/>
                <w:sz w:val="22"/>
                <w:szCs w:val="22"/>
                <w:lang w:eastAsia="es-ES"/>
              </w:rPr>
            </w:pPr>
          </w:p>
        </w:tc>
        <w:tc>
          <w:tcPr>
            <w:tcW w:w="1984" w:type="dxa"/>
          </w:tcPr>
          <w:p w14:paraId="69917A69" w14:textId="77777777" w:rsidR="00EB16BF" w:rsidRPr="00213EFF" w:rsidRDefault="00EB16BF" w:rsidP="00E5751A">
            <w:pPr>
              <w:autoSpaceDN w:val="0"/>
              <w:adjustRightInd w:val="0"/>
              <w:jc w:val="center"/>
              <w:rPr>
                <w:rFonts w:asciiTheme="minorHAnsi" w:hAnsiTheme="minorHAnsi" w:cs="Courier New"/>
                <w:sz w:val="22"/>
                <w:szCs w:val="22"/>
                <w:lang w:eastAsia="es-ES"/>
              </w:rPr>
            </w:pPr>
          </w:p>
        </w:tc>
        <w:tc>
          <w:tcPr>
            <w:tcW w:w="2552" w:type="dxa"/>
          </w:tcPr>
          <w:p w14:paraId="0D12043C" w14:textId="77777777" w:rsidR="00EB16BF" w:rsidRPr="00213EFF" w:rsidRDefault="00EB16BF" w:rsidP="00E5751A">
            <w:pPr>
              <w:autoSpaceDN w:val="0"/>
              <w:adjustRightInd w:val="0"/>
              <w:jc w:val="center"/>
              <w:rPr>
                <w:rFonts w:asciiTheme="minorHAnsi" w:hAnsiTheme="minorHAnsi" w:cs="Courier New"/>
                <w:sz w:val="22"/>
                <w:szCs w:val="22"/>
                <w:lang w:eastAsia="es-ES"/>
              </w:rPr>
            </w:pPr>
          </w:p>
        </w:tc>
      </w:tr>
      <w:tr w:rsidR="00D15AD5" w:rsidRPr="00213EFF" w14:paraId="5EE83DE1" w14:textId="77777777" w:rsidTr="00971152">
        <w:tc>
          <w:tcPr>
            <w:tcW w:w="1183" w:type="dxa"/>
          </w:tcPr>
          <w:p w14:paraId="2817AD45" w14:textId="77777777" w:rsidR="00D15AD5" w:rsidRPr="00213EFF" w:rsidRDefault="00D15AD5" w:rsidP="00971152">
            <w:pPr>
              <w:autoSpaceDN w:val="0"/>
              <w:adjustRightInd w:val="0"/>
              <w:jc w:val="center"/>
              <w:rPr>
                <w:rFonts w:asciiTheme="minorHAnsi" w:hAnsiTheme="minorHAnsi" w:cs="Courier New"/>
                <w:sz w:val="22"/>
                <w:szCs w:val="22"/>
                <w:lang w:eastAsia="es-ES"/>
              </w:rPr>
            </w:pPr>
          </w:p>
        </w:tc>
        <w:tc>
          <w:tcPr>
            <w:tcW w:w="1184" w:type="dxa"/>
          </w:tcPr>
          <w:p w14:paraId="2F5F09D5" w14:textId="77777777" w:rsidR="00D15AD5" w:rsidRPr="00213EFF" w:rsidRDefault="00D15AD5" w:rsidP="00971152">
            <w:pPr>
              <w:autoSpaceDN w:val="0"/>
              <w:adjustRightInd w:val="0"/>
              <w:jc w:val="center"/>
              <w:rPr>
                <w:rFonts w:asciiTheme="minorHAnsi" w:hAnsiTheme="minorHAnsi" w:cs="Courier New"/>
                <w:sz w:val="22"/>
                <w:szCs w:val="22"/>
                <w:lang w:eastAsia="es-ES"/>
              </w:rPr>
            </w:pPr>
          </w:p>
        </w:tc>
        <w:tc>
          <w:tcPr>
            <w:tcW w:w="992" w:type="dxa"/>
          </w:tcPr>
          <w:p w14:paraId="6C08FB14" w14:textId="77777777" w:rsidR="00D15AD5" w:rsidRPr="00213EFF" w:rsidRDefault="00D15AD5" w:rsidP="00971152">
            <w:pPr>
              <w:autoSpaceDN w:val="0"/>
              <w:adjustRightInd w:val="0"/>
              <w:jc w:val="center"/>
              <w:rPr>
                <w:rFonts w:asciiTheme="minorHAnsi" w:hAnsiTheme="minorHAnsi" w:cs="Courier New"/>
                <w:sz w:val="22"/>
                <w:szCs w:val="22"/>
                <w:lang w:eastAsia="es-ES"/>
              </w:rPr>
            </w:pPr>
          </w:p>
        </w:tc>
        <w:tc>
          <w:tcPr>
            <w:tcW w:w="993" w:type="dxa"/>
          </w:tcPr>
          <w:p w14:paraId="2F953224" w14:textId="77777777" w:rsidR="00D15AD5" w:rsidRPr="00213EFF" w:rsidRDefault="00D15AD5" w:rsidP="00971152">
            <w:pPr>
              <w:autoSpaceDN w:val="0"/>
              <w:adjustRightInd w:val="0"/>
              <w:jc w:val="center"/>
              <w:rPr>
                <w:rFonts w:asciiTheme="minorHAnsi" w:hAnsiTheme="minorHAnsi" w:cs="Courier New"/>
                <w:sz w:val="22"/>
                <w:szCs w:val="22"/>
                <w:lang w:eastAsia="es-ES"/>
              </w:rPr>
            </w:pPr>
          </w:p>
        </w:tc>
        <w:tc>
          <w:tcPr>
            <w:tcW w:w="1984" w:type="dxa"/>
          </w:tcPr>
          <w:p w14:paraId="09B15CEF" w14:textId="77777777" w:rsidR="00D15AD5" w:rsidRPr="00213EFF" w:rsidRDefault="00D15AD5" w:rsidP="00971152">
            <w:pPr>
              <w:autoSpaceDN w:val="0"/>
              <w:adjustRightInd w:val="0"/>
              <w:jc w:val="center"/>
              <w:rPr>
                <w:rFonts w:asciiTheme="minorHAnsi" w:hAnsiTheme="minorHAnsi" w:cs="Courier New"/>
                <w:sz w:val="22"/>
                <w:szCs w:val="22"/>
                <w:lang w:eastAsia="es-ES"/>
              </w:rPr>
            </w:pPr>
          </w:p>
        </w:tc>
        <w:tc>
          <w:tcPr>
            <w:tcW w:w="2552" w:type="dxa"/>
          </w:tcPr>
          <w:p w14:paraId="7446E5BB" w14:textId="77777777" w:rsidR="00D15AD5" w:rsidRPr="00213EFF" w:rsidRDefault="00D15AD5" w:rsidP="00971152">
            <w:pPr>
              <w:autoSpaceDN w:val="0"/>
              <w:adjustRightInd w:val="0"/>
              <w:jc w:val="center"/>
              <w:rPr>
                <w:rFonts w:asciiTheme="minorHAnsi" w:hAnsiTheme="minorHAnsi" w:cs="Courier New"/>
                <w:sz w:val="22"/>
                <w:szCs w:val="22"/>
                <w:lang w:eastAsia="es-ES"/>
              </w:rPr>
            </w:pPr>
          </w:p>
        </w:tc>
      </w:tr>
      <w:tr w:rsidR="00D15AD5" w:rsidRPr="00213EFF" w14:paraId="57180B82" w14:textId="77777777" w:rsidTr="00971152">
        <w:tc>
          <w:tcPr>
            <w:tcW w:w="1183" w:type="dxa"/>
          </w:tcPr>
          <w:p w14:paraId="0E9ABFD3" w14:textId="77777777" w:rsidR="00D15AD5" w:rsidRPr="00213EFF" w:rsidRDefault="00D15AD5" w:rsidP="00971152">
            <w:pPr>
              <w:autoSpaceDN w:val="0"/>
              <w:adjustRightInd w:val="0"/>
              <w:jc w:val="center"/>
              <w:rPr>
                <w:rFonts w:asciiTheme="minorHAnsi" w:hAnsiTheme="minorHAnsi" w:cs="Courier New"/>
                <w:sz w:val="22"/>
                <w:szCs w:val="22"/>
                <w:lang w:eastAsia="es-ES"/>
              </w:rPr>
            </w:pPr>
          </w:p>
        </w:tc>
        <w:tc>
          <w:tcPr>
            <w:tcW w:w="1184" w:type="dxa"/>
          </w:tcPr>
          <w:p w14:paraId="61BDC862" w14:textId="77777777" w:rsidR="00D15AD5" w:rsidRPr="00213EFF" w:rsidRDefault="00D15AD5" w:rsidP="00971152">
            <w:pPr>
              <w:autoSpaceDN w:val="0"/>
              <w:adjustRightInd w:val="0"/>
              <w:jc w:val="center"/>
              <w:rPr>
                <w:rFonts w:asciiTheme="minorHAnsi" w:hAnsiTheme="minorHAnsi" w:cs="Courier New"/>
                <w:sz w:val="22"/>
                <w:szCs w:val="22"/>
                <w:lang w:eastAsia="es-ES"/>
              </w:rPr>
            </w:pPr>
          </w:p>
        </w:tc>
        <w:tc>
          <w:tcPr>
            <w:tcW w:w="992" w:type="dxa"/>
          </w:tcPr>
          <w:p w14:paraId="48BD436C" w14:textId="77777777" w:rsidR="00D15AD5" w:rsidRPr="00213EFF" w:rsidRDefault="00D15AD5" w:rsidP="00971152">
            <w:pPr>
              <w:autoSpaceDN w:val="0"/>
              <w:adjustRightInd w:val="0"/>
              <w:jc w:val="center"/>
              <w:rPr>
                <w:rFonts w:asciiTheme="minorHAnsi" w:hAnsiTheme="minorHAnsi" w:cs="Courier New"/>
                <w:sz w:val="22"/>
                <w:szCs w:val="22"/>
                <w:lang w:eastAsia="es-ES"/>
              </w:rPr>
            </w:pPr>
          </w:p>
        </w:tc>
        <w:tc>
          <w:tcPr>
            <w:tcW w:w="993" w:type="dxa"/>
          </w:tcPr>
          <w:p w14:paraId="1FD06EB0" w14:textId="77777777" w:rsidR="00D15AD5" w:rsidRPr="00213EFF" w:rsidRDefault="00D15AD5" w:rsidP="00971152">
            <w:pPr>
              <w:autoSpaceDN w:val="0"/>
              <w:adjustRightInd w:val="0"/>
              <w:jc w:val="center"/>
              <w:rPr>
                <w:rFonts w:asciiTheme="minorHAnsi" w:hAnsiTheme="minorHAnsi" w:cs="Courier New"/>
                <w:sz w:val="22"/>
                <w:szCs w:val="22"/>
                <w:lang w:eastAsia="es-ES"/>
              </w:rPr>
            </w:pPr>
          </w:p>
        </w:tc>
        <w:tc>
          <w:tcPr>
            <w:tcW w:w="1984" w:type="dxa"/>
          </w:tcPr>
          <w:p w14:paraId="1A33115C" w14:textId="77777777" w:rsidR="00D15AD5" w:rsidRPr="00213EFF" w:rsidRDefault="00D15AD5" w:rsidP="00971152">
            <w:pPr>
              <w:autoSpaceDN w:val="0"/>
              <w:adjustRightInd w:val="0"/>
              <w:jc w:val="center"/>
              <w:rPr>
                <w:rFonts w:asciiTheme="minorHAnsi" w:hAnsiTheme="minorHAnsi" w:cs="Courier New"/>
                <w:sz w:val="22"/>
                <w:szCs w:val="22"/>
                <w:lang w:eastAsia="es-ES"/>
              </w:rPr>
            </w:pPr>
          </w:p>
        </w:tc>
        <w:tc>
          <w:tcPr>
            <w:tcW w:w="2552" w:type="dxa"/>
          </w:tcPr>
          <w:p w14:paraId="342DAB79" w14:textId="77777777" w:rsidR="00D15AD5" w:rsidRPr="00213EFF" w:rsidRDefault="00D15AD5" w:rsidP="00971152">
            <w:pPr>
              <w:autoSpaceDN w:val="0"/>
              <w:adjustRightInd w:val="0"/>
              <w:jc w:val="center"/>
              <w:rPr>
                <w:rFonts w:asciiTheme="minorHAnsi" w:hAnsiTheme="minorHAnsi" w:cs="Courier New"/>
                <w:sz w:val="22"/>
                <w:szCs w:val="22"/>
                <w:lang w:eastAsia="es-ES"/>
              </w:rPr>
            </w:pPr>
          </w:p>
        </w:tc>
      </w:tr>
      <w:tr w:rsidR="00D15AD5" w:rsidRPr="00213EFF" w14:paraId="30B187D4" w14:textId="77777777" w:rsidTr="00971152">
        <w:tc>
          <w:tcPr>
            <w:tcW w:w="1183" w:type="dxa"/>
          </w:tcPr>
          <w:p w14:paraId="507E702A" w14:textId="77777777" w:rsidR="00D15AD5" w:rsidRPr="00213EFF" w:rsidRDefault="00D15AD5" w:rsidP="00971152">
            <w:pPr>
              <w:autoSpaceDN w:val="0"/>
              <w:adjustRightInd w:val="0"/>
              <w:jc w:val="center"/>
              <w:rPr>
                <w:rFonts w:asciiTheme="minorHAnsi" w:hAnsiTheme="minorHAnsi" w:cs="Courier New"/>
                <w:sz w:val="22"/>
                <w:szCs w:val="22"/>
                <w:lang w:eastAsia="es-ES"/>
              </w:rPr>
            </w:pPr>
          </w:p>
        </w:tc>
        <w:tc>
          <w:tcPr>
            <w:tcW w:w="1184" w:type="dxa"/>
          </w:tcPr>
          <w:p w14:paraId="1DA1D15A" w14:textId="77777777" w:rsidR="00D15AD5" w:rsidRPr="00213EFF" w:rsidRDefault="00D15AD5" w:rsidP="00971152">
            <w:pPr>
              <w:autoSpaceDN w:val="0"/>
              <w:adjustRightInd w:val="0"/>
              <w:jc w:val="center"/>
              <w:rPr>
                <w:rFonts w:asciiTheme="minorHAnsi" w:hAnsiTheme="minorHAnsi" w:cs="Courier New"/>
                <w:sz w:val="22"/>
                <w:szCs w:val="22"/>
                <w:lang w:eastAsia="es-ES"/>
              </w:rPr>
            </w:pPr>
          </w:p>
        </w:tc>
        <w:tc>
          <w:tcPr>
            <w:tcW w:w="992" w:type="dxa"/>
          </w:tcPr>
          <w:p w14:paraId="63E93838" w14:textId="77777777" w:rsidR="00D15AD5" w:rsidRPr="00213EFF" w:rsidRDefault="00D15AD5" w:rsidP="00971152">
            <w:pPr>
              <w:autoSpaceDN w:val="0"/>
              <w:adjustRightInd w:val="0"/>
              <w:jc w:val="center"/>
              <w:rPr>
                <w:rFonts w:asciiTheme="minorHAnsi" w:hAnsiTheme="minorHAnsi" w:cs="Courier New"/>
                <w:sz w:val="22"/>
                <w:szCs w:val="22"/>
                <w:lang w:eastAsia="es-ES"/>
              </w:rPr>
            </w:pPr>
          </w:p>
        </w:tc>
        <w:tc>
          <w:tcPr>
            <w:tcW w:w="993" w:type="dxa"/>
          </w:tcPr>
          <w:p w14:paraId="051EA3F9" w14:textId="77777777" w:rsidR="00D15AD5" w:rsidRPr="00213EFF" w:rsidRDefault="00D15AD5" w:rsidP="00971152">
            <w:pPr>
              <w:autoSpaceDN w:val="0"/>
              <w:adjustRightInd w:val="0"/>
              <w:jc w:val="center"/>
              <w:rPr>
                <w:rFonts w:asciiTheme="minorHAnsi" w:hAnsiTheme="minorHAnsi" w:cs="Courier New"/>
                <w:sz w:val="22"/>
                <w:szCs w:val="22"/>
                <w:lang w:eastAsia="es-ES"/>
              </w:rPr>
            </w:pPr>
          </w:p>
        </w:tc>
        <w:tc>
          <w:tcPr>
            <w:tcW w:w="1984" w:type="dxa"/>
          </w:tcPr>
          <w:p w14:paraId="038542F4" w14:textId="77777777" w:rsidR="00D15AD5" w:rsidRPr="00213EFF" w:rsidRDefault="00D15AD5" w:rsidP="00971152">
            <w:pPr>
              <w:autoSpaceDN w:val="0"/>
              <w:adjustRightInd w:val="0"/>
              <w:jc w:val="center"/>
              <w:rPr>
                <w:rFonts w:asciiTheme="minorHAnsi" w:hAnsiTheme="minorHAnsi" w:cs="Courier New"/>
                <w:sz w:val="22"/>
                <w:szCs w:val="22"/>
                <w:lang w:eastAsia="es-ES"/>
              </w:rPr>
            </w:pPr>
          </w:p>
        </w:tc>
        <w:tc>
          <w:tcPr>
            <w:tcW w:w="2552" w:type="dxa"/>
            <w:tcBorders>
              <w:bottom w:val="single" w:sz="4" w:space="0" w:color="auto"/>
            </w:tcBorders>
          </w:tcPr>
          <w:p w14:paraId="2A6646A9" w14:textId="77777777" w:rsidR="00D15AD5" w:rsidRPr="00213EFF" w:rsidRDefault="00D15AD5" w:rsidP="00971152">
            <w:pPr>
              <w:autoSpaceDN w:val="0"/>
              <w:adjustRightInd w:val="0"/>
              <w:jc w:val="center"/>
              <w:rPr>
                <w:rFonts w:asciiTheme="minorHAnsi" w:hAnsiTheme="minorHAnsi" w:cs="Courier New"/>
                <w:sz w:val="22"/>
                <w:szCs w:val="22"/>
                <w:lang w:eastAsia="es-ES"/>
              </w:rPr>
            </w:pPr>
          </w:p>
        </w:tc>
      </w:tr>
      <w:tr w:rsidR="00D15AD5" w:rsidRPr="00213EFF" w14:paraId="772AFF41" w14:textId="77777777" w:rsidTr="00971152">
        <w:tc>
          <w:tcPr>
            <w:tcW w:w="6336" w:type="dxa"/>
            <w:gridSpan w:val="5"/>
          </w:tcPr>
          <w:p w14:paraId="25B49FF7" w14:textId="77777777" w:rsidR="00D15AD5" w:rsidRPr="00213EFF" w:rsidRDefault="00D15AD5" w:rsidP="00971152">
            <w:pPr>
              <w:autoSpaceDN w:val="0"/>
              <w:adjustRightInd w:val="0"/>
              <w:jc w:val="right"/>
              <w:rPr>
                <w:rFonts w:asciiTheme="minorHAnsi" w:hAnsiTheme="minorHAnsi" w:cs="Courier New"/>
                <w:b/>
                <w:sz w:val="22"/>
                <w:szCs w:val="22"/>
                <w:lang w:eastAsia="es-ES"/>
              </w:rPr>
            </w:pPr>
            <w:r w:rsidRPr="00213EFF">
              <w:rPr>
                <w:rFonts w:asciiTheme="minorHAnsi" w:hAnsiTheme="minorHAnsi" w:cs="Courier New"/>
                <w:b/>
                <w:sz w:val="22"/>
                <w:szCs w:val="22"/>
                <w:lang w:eastAsia="es-ES"/>
              </w:rPr>
              <w:t>TOTAL</w:t>
            </w:r>
          </w:p>
        </w:tc>
        <w:tc>
          <w:tcPr>
            <w:tcW w:w="2552" w:type="dxa"/>
            <w:shd w:val="clear" w:color="auto" w:fill="C0C0C0"/>
          </w:tcPr>
          <w:p w14:paraId="1D69994E" w14:textId="77777777" w:rsidR="00D15AD5" w:rsidRPr="00213EFF" w:rsidRDefault="00D15AD5" w:rsidP="00971152">
            <w:pPr>
              <w:autoSpaceDN w:val="0"/>
              <w:adjustRightInd w:val="0"/>
              <w:jc w:val="center"/>
              <w:rPr>
                <w:rFonts w:asciiTheme="minorHAnsi" w:hAnsiTheme="minorHAnsi" w:cs="Courier New"/>
                <w:sz w:val="22"/>
                <w:szCs w:val="22"/>
                <w:lang w:eastAsia="es-ES"/>
              </w:rPr>
            </w:pPr>
          </w:p>
        </w:tc>
      </w:tr>
    </w:tbl>
    <w:p w14:paraId="5492FEAD" w14:textId="47B3E9F8" w:rsidR="00EB16BF" w:rsidRPr="00213EFF" w:rsidRDefault="00EB16BF" w:rsidP="00EC2F02">
      <w:pPr>
        <w:suppressAutoHyphens w:val="0"/>
        <w:autoSpaceDN w:val="0"/>
        <w:adjustRightInd w:val="0"/>
        <w:spacing w:before="120" w:after="120"/>
        <w:jc w:val="both"/>
        <w:rPr>
          <w:rFonts w:asciiTheme="minorHAnsi" w:hAnsiTheme="minorHAnsi" w:cs="Arial"/>
          <w:sz w:val="22"/>
          <w:szCs w:val="22"/>
          <w:lang w:eastAsia="es-ES"/>
        </w:rPr>
      </w:pPr>
    </w:p>
    <w:p w14:paraId="5BB8CAA2" w14:textId="397F7A19" w:rsidR="006D76F5" w:rsidRPr="00213EFF" w:rsidRDefault="006D76F5" w:rsidP="00A73878">
      <w:pPr>
        <w:pStyle w:val="Prrafodelista"/>
        <w:numPr>
          <w:ilvl w:val="0"/>
          <w:numId w:val="28"/>
        </w:numPr>
        <w:tabs>
          <w:tab w:val="left" w:pos="142"/>
        </w:tabs>
        <w:suppressAutoHyphens w:val="0"/>
        <w:autoSpaceDN w:val="0"/>
        <w:adjustRightInd w:val="0"/>
        <w:spacing w:before="120" w:after="120"/>
        <w:ind w:left="426"/>
        <w:jc w:val="both"/>
        <w:rPr>
          <w:rFonts w:asciiTheme="minorHAnsi" w:hAnsiTheme="minorHAnsi" w:cs="Arial"/>
          <w:sz w:val="22"/>
          <w:szCs w:val="22"/>
          <w:lang w:eastAsia="es-ES"/>
        </w:rPr>
      </w:pPr>
      <w:r w:rsidRPr="00213EFF">
        <w:rPr>
          <w:rFonts w:asciiTheme="minorHAnsi" w:hAnsiTheme="minorHAnsi" w:cs="Arial"/>
          <w:sz w:val="22"/>
          <w:szCs w:val="22"/>
          <w:lang w:eastAsia="es-ES"/>
        </w:rPr>
        <w:t xml:space="preserve">Cálculos realizados para obtener el % de ahorro potencial de agua (deberá reflejarse, a continuación, el cálculo realizado para la obtención del % de ahorro potencial de agua referenciado o, en su defecto adjuntarse a este documento un Informe en el que se detallen las estipulaciones técnicas y prestaciones documentadas relativas a la inversión, proporcionadas por el proveedor, que den como resultado ese % de ahorro potencial </w:t>
      </w:r>
      <w:r w:rsidRPr="00213EFF">
        <w:rPr>
          <w:rFonts w:asciiTheme="minorHAnsi" w:hAnsiTheme="minorHAnsi" w:cs="Courier New"/>
          <w:b/>
          <w:sz w:val="22"/>
          <w:szCs w:val="22"/>
          <w:vertAlign w:val="superscript"/>
          <w:lang w:eastAsia="es-ES"/>
        </w:rPr>
        <w:t>(2)</w:t>
      </w:r>
      <w:r w:rsidR="00EC2F02" w:rsidRPr="00213EFF">
        <w:rPr>
          <w:rFonts w:asciiTheme="minorHAnsi" w:hAnsiTheme="minorHAnsi" w:cs="Arial"/>
          <w:sz w:val="22"/>
          <w:szCs w:val="22"/>
          <w:lang w:eastAsia="es-ES"/>
        </w:rPr>
        <w:t>)</w:t>
      </w:r>
      <w:r w:rsidRPr="00213EFF">
        <w:rPr>
          <w:rFonts w:asciiTheme="minorHAnsi" w:hAnsiTheme="minorHAnsi" w:cs="Arial"/>
          <w:sz w:val="22"/>
          <w:szCs w:val="22"/>
          <w:lang w:eastAsia="es-ES"/>
        </w:rPr>
        <w:t>:</w:t>
      </w:r>
    </w:p>
    <w:p w14:paraId="5C23BCCA" w14:textId="620E6839" w:rsidR="006D76F5" w:rsidRPr="00213EFF" w:rsidRDefault="006D76F5" w:rsidP="00EC2F02">
      <w:pPr>
        <w:tabs>
          <w:tab w:val="left" w:pos="284"/>
        </w:tabs>
        <w:suppressAutoHyphens w:val="0"/>
        <w:autoSpaceDN w:val="0"/>
        <w:adjustRightInd w:val="0"/>
        <w:spacing w:before="120" w:after="120"/>
        <w:jc w:val="both"/>
        <w:rPr>
          <w:rFonts w:asciiTheme="minorHAnsi" w:hAnsiTheme="minorHAnsi" w:cs="Arial"/>
          <w:sz w:val="22"/>
          <w:szCs w:val="22"/>
          <w:lang w:eastAsia="es-ES"/>
        </w:rPr>
      </w:pPr>
    </w:p>
    <w:p w14:paraId="5DC1408D" w14:textId="59D64600" w:rsidR="006D76F5" w:rsidRPr="00213EFF" w:rsidRDefault="006D76F5" w:rsidP="00EC2F02">
      <w:pPr>
        <w:suppressAutoHyphens w:val="0"/>
        <w:autoSpaceDN w:val="0"/>
        <w:adjustRightInd w:val="0"/>
        <w:spacing w:before="120" w:after="120"/>
        <w:jc w:val="both"/>
        <w:rPr>
          <w:rFonts w:asciiTheme="minorHAnsi" w:hAnsiTheme="minorHAnsi" w:cs="Arial"/>
          <w:sz w:val="22"/>
          <w:szCs w:val="22"/>
          <w:lang w:eastAsia="es-ES"/>
        </w:rPr>
      </w:pPr>
    </w:p>
    <w:p w14:paraId="0C48539B" w14:textId="77777777" w:rsidR="006D76F5" w:rsidRPr="00213EFF" w:rsidRDefault="006D76F5" w:rsidP="00EC2F02">
      <w:pPr>
        <w:suppressAutoHyphens w:val="0"/>
        <w:autoSpaceDN w:val="0"/>
        <w:adjustRightInd w:val="0"/>
        <w:spacing w:before="120" w:after="120"/>
        <w:jc w:val="both"/>
        <w:rPr>
          <w:rFonts w:asciiTheme="minorHAnsi" w:hAnsiTheme="minorHAnsi" w:cs="Arial"/>
          <w:sz w:val="22"/>
          <w:szCs w:val="22"/>
          <w:lang w:eastAsia="es-ES"/>
        </w:rPr>
      </w:pPr>
    </w:p>
    <w:p w14:paraId="78E26D03" w14:textId="48E3C11D" w:rsidR="00D15AD5" w:rsidRPr="00213EFF" w:rsidRDefault="00D15AD5" w:rsidP="00A73878">
      <w:pPr>
        <w:pStyle w:val="Prrafodelista"/>
        <w:numPr>
          <w:ilvl w:val="0"/>
          <w:numId w:val="28"/>
        </w:numPr>
        <w:suppressAutoHyphens w:val="0"/>
        <w:autoSpaceDN w:val="0"/>
        <w:adjustRightInd w:val="0"/>
        <w:spacing w:before="120" w:after="120"/>
        <w:ind w:left="426"/>
        <w:jc w:val="both"/>
        <w:rPr>
          <w:rFonts w:asciiTheme="minorHAnsi" w:hAnsiTheme="minorHAnsi" w:cs="Arial"/>
          <w:sz w:val="22"/>
          <w:szCs w:val="22"/>
          <w:lang w:eastAsia="es-ES"/>
        </w:rPr>
      </w:pPr>
      <w:r w:rsidRPr="00213EFF">
        <w:rPr>
          <w:rFonts w:asciiTheme="minorHAnsi" w:hAnsiTheme="minorHAnsi" w:cs="Arial"/>
          <w:sz w:val="22"/>
          <w:szCs w:val="22"/>
          <w:lang w:eastAsia="es-ES"/>
        </w:rPr>
        <w:t>Justificación y resultados esperados con la inversión. Ahorro potencial de agua.</w:t>
      </w:r>
    </w:p>
    <w:tbl>
      <w:tblPr>
        <w:tblStyle w:val="Tablaconcuadrcula"/>
        <w:tblW w:w="8888" w:type="dxa"/>
        <w:tblInd w:w="38" w:type="dxa"/>
        <w:tblLook w:val="01E0" w:firstRow="1" w:lastRow="1" w:firstColumn="1" w:lastColumn="1" w:noHBand="0" w:noVBand="0"/>
      </w:tblPr>
      <w:tblGrid>
        <w:gridCol w:w="1183"/>
        <w:gridCol w:w="1096"/>
        <w:gridCol w:w="965"/>
        <w:gridCol w:w="978"/>
        <w:gridCol w:w="1547"/>
        <w:gridCol w:w="1559"/>
        <w:gridCol w:w="1560"/>
      </w:tblGrid>
      <w:tr w:rsidR="00D15AD5" w:rsidRPr="00213EFF" w14:paraId="6A4F5362" w14:textId="77777777" w:rsidTr="00971152">
        <w:tc>
          <w:tcPr>
            <w:tcW w:w="1183" w:type="dxa"/>
            <w:shd w:val="clear" w:color="auto" w:fill="CCFFCC"/>
            <w:vAlign w:val="center"/>
          </w:tcPr>
          <w:p w14:paraId="217CFEE2" w14:textId="77777777" w:rsidR="00D15AD5" w:rsidRPr="00213EFF" w:rsidRDefault="00D15AD5" w:rsidP="00971152">
            <w:pPr>
              <w:autoSpaceDN w:val="0"/>
              <w:adjustRightInd w:val="0"/>
              <w:jc w:val="center"/>
              <w:rPr>
                <w:rFonts w:asciiTheme="minorHAnsi" w:hAnsiTheme="minorHAnsi" w:cs="Courier New"/>
                <w:b/>
                <w:sz w:val="22"/>
                <w:szCs w:val="22"/>
                <w:lang w:eastAsia="es-ES"/>
              </w:rPr>
            </w:pPr>
            <w:r w:rsidRPr="00213EFF">
              <w:rPr>
                <w:rFonts w:asciiTheme="minorHAnsi" w:hAnsiTheme="minorHAnsi" w:cs="Courier New"/>
                <w:b/>
                <w:sz w:val="22"/>
                <w:szCs w:val="22"/>
                <w:lang w:eastAsia="es-ES"/>
              </w:rPr>
              <w:t>Municipio</w:t>
            </w:r>
          </w:p>
        </w:tc>
        <w:tc>
          <w:tcPr>
            <w:tcW w:w="1096" w:type="dxa"/>
            <w:shd w:val="clear" w:color="auto" w:fill="CCFFCC"/>
            <w:vAlign w:val="center"/>
          </w:tcPr>
          <w:p w14:paraId="534AED9B" w14:textId="77777777" w:rsidR="00D15AD5" w:rsidRPr="00213EFF" w:rsidRDefault="00D15AD5" w:rsidP="00971152">
            <w:pPr>
              <w:autoSpaceDN w:val="0"/>
              <w:adjustRightInd w:val="0"/>
              <w:jc w:val="center"/>
              <w:rPr>
                <w:rFonts w:asciiTheme="minorHAnsi" w:hAnsiTheme="minorHAnsi" w:cs="Courier New"/>
                <w:b/>
                <w:sz w:val="22"/>
                <w:szCs w:val="22"/>
                <w:lang w:eastAsia="es-ES"/>
              </w:rPr>
            </w:pPr>
            <w:r w:rsidRPr="00213EFF">
              <w:rPr>
                <w:rFonts w:asciiTheme="minorHAnsi" w:hAnsiTheme="minorHAnsi" w:cs="Courier New"/>
                <w:b/>
                <w:sz w:val="22"/>
                <w:szCs w:val="22"/>
                <w:lang w:eastAsia="es-ES"/>
              </w:rPr>
              <w:t>Polígono</w:t>
            </w:r>
          </w:p>
        </w:tc>
        <w:tc>
          <w:tcPr>
            <w:tcW w:w="965" w:type="dxa"/>
            <w:shd w:val="clear" w:color="auto" w:fill="CCFFCC"/>
            <w:vAlign w:val="center"/>
          </w:tcPr>
          <w:p w14:paraId="7C8A346A" w14:textId="77777777" w:rsidR="00D15AD5" w:rsidRPr="00213EFF" w:rsidRDefault="00D15AD5" w:rsidP="00971152">
            <w:pPr>
              <w:autoSpaceDN w:val="0"/>
              <w:adjustRightInd w:val="0"/>
              <w:jc w:val="center"/>
              <w:rPr>
                <w:rFonts w:asciiTheme="minorHAnsi" w:hAnsiTheme="minorHAnsi" w:cs="Courier New"/>
                <w:b/>
                <w:sz w:val="22"/>
                <w:szCs w:val="22"/>
                <w:lang w:eastAsia="es-ES"/>
              </w:rPr>
            </w:pPr>
            <w:r w:rsidRPr="00213EFF">
              <w:rPr>
                <w:rFonts w:asciiTheme="minorHAnsi" w:hAnsiTheme="minorHAnsi" w:cs="Courier New"/>
                <w:b/>
                <w:sz w:val="22"/>
                <w:szCs w:val="22"/>
                <w:lang w:eastAsia="es-ES"/>
              </w:rPr>
              <w:t>Parcela</w:t>
            </w:r>
          </w:p>
        </w:tc>
        <w:tc>
          <w:tcPr>
            <w:tcW w:w="978" w:type="dxa"/>
            <w:shd w:val="clear" w:color="auto" w:fill="CCFFCC"/>
            <w:vAlign w:val="center"/>
          </w:tcPr>
          <w:p w14:paraId="5D09AFEE" w14:textId="77777777" w:rsidR="00D15AD5" w:rsidRPr="00213EFF" w:rsidRDefault="00D15AD5" w:rsidP="00971152">
            <w:pPr>
              <w:autoSpaceDN w:val="0"/>
              <w:adjustRightInd w:val="0"/>
              <w:jc w:val="center"/>
              <w:rPr>
                <w:rFonts w:asciiTheme="minorHAnsi" w:hAnsiTheme="minorHAnsi" w:cs="Courier New"/>
                <w:b/>
                <w:sz w:val="22"/>
                <w:szCs w:val="22"/>
                <w:lang w:eastAsia="es-ES"/>
              </w:rPr>
            </w:pPr>
            <w:r w:rsidRPr="00213EFF">
              <w:rPr>
                <w:rFonts w:asciiTheme="minorHAnsi" w:hAnsiTheme="minorHAnsi" w:cs="Courier New"/>
                <w:b/>
                <w:sz w:val="22"/>
                <w:szCs w:val="22"/>
                <w:lang w:eastAsia="es-ES"/>
              </w:rPr>
              <w:t>Recinto</w:t>
            </w:r>
          </w:p>
        </w:tc>
        <w:tc>
          <w:tcPr>
            <w:tcW w:w="1547" w:type="dxa"/>
            <w:shd w:val="clear" w:color="auto" w:fill="CCFFCC"/>
            <w:vAlign w:val="center"/>
          </w:tcPr>
          <w:p w14:paraId="57AF2D2E" w14:textId="77777777" w:rsidR="00D15AD5" w:rsidRPr="00213EFF" w:rsidRDefault="00D15AD5" w:rsidP="00971152">
            <w:pPr>
              <w:autoSpaceDN w:val="0"/>
              <w:adjustRightInd w:val="0"/>
              <w:jc w:val="center"/>
              <w:rPr>
                <w:rFonts w:asciiTheme="minorHAnsi" w:hAnsiTheme="minorHAnsi" w:cs="Courier New"/>
                <w:b/>
                <w:sz w:val="22"/>
                <w:szCs w:val="22"/>
                <w:lang w:eastAsia="es-ES"/>
              </w:rPr>
            </w:pPr>
            <w:r w:rsidRPr="00213EFF">
              <w:rPr>
                <w:rFonts w:asciiTheme="minorHAnsi" w:hAnsiTheme="minorHAnsi" w:cs="Courier New"/>
                <w:b/>
                <w:sz w:val="22"/>
                <w:szCs w:val="22"/>
                <w:lang w:eastAsia="es-ES"/>
              </w:rPr>
              <w:t xml:space="preserve">Procedencia </w:t>
            </w:r>
            <w:r w:rsidRPr="00213EFF">
              <w:rPr>
                <w:rFonts w:asciiTheme="minorHAnsi" w:hAnsiTheme="minorHAnsi" w:cs="Courier New"/>
                <w:b/>
                <w:sz w:val="22"/>
                <w:szCs w:val="22"/>
                <w:vertAlign w:val="superscript"/>
                <w:lang w:eastAsia="es-ES"/>
              </w:rPr>
              <w:t>(1)</w:t>
            </w:r>
          </w:p>
        </w:tc>
        <w:tc>
          <w:tcPr>
            <w:tcW w:w="1559" w:type="dxa"/>
            <w:tcBorders>
              <w:bottom w:val="single" w:sz="4" w:space="0" w:color="auto"/>
            </w:tcBorders>
            <w:shd w:val="clear" w:color="auto" w:fill="CCFFCC"/>
            <w:vAlign w:val="center"/>
          </w:tcPr>
          <w:p w14:paraId="766510E1" w14:textId="77777777" w:rsidR="00D15AD5" w:rsidRPr="00213EFF" w:rsidRDefault="00D15AD5" w:rsidP="00971152">
            <w:pPr>
              <w:autoSpaceDN w:val="0"/>
              <w:adjustRightInd w:val="0"/>
              <w:jc w:val="center"/>
              <w:rPr>
                <w:rFonts w:asciiTheme="minorHAnsi" w:hAnsiTheme="minorHAnsi" w:cs="Courier New"/>
                <w:b/>
                <w:sz w:val="22"/>
                <w:szCs w:val="22"/>
                <w:lang w:eastAsia="es-ES"/>
              </w:rPr>
            </w:pPr>
            <w:r w:rsidRPr="00213EFF">
              <w:rPr>
                <w:rFonts w:asciiTheme="minorHAnsi" w:hAnsiTheme="minorHAnsi" w:cs="Courier New"/>
                <w:b/>
                <w:sz w:val="22"/>
                <w:szCs w:val="22"/>
                <w:lang w:eastAsia="es-ES"/>
              </w:rPr>
              <w:t>Dotación m</w:t>
            </w:r>
            <w:r w:rsidRPr="00213EFF">
              <w:rPr>
                <w:rFonts w:asciiTheme="minorHAnsi" w:hAnsiTheme="minorHAnsi" w:cs="Courier New"/>
                <w:b/>
                <w:sz w:val="22"/>
                <w:szCs w:val="22"/>
                <w:vertAlign w:val="superscript"/>
                <w:lang w:eastAsia="es-ES"/>
              </w:rPr>
              <w:t>3</w:t>
            </w:r>
            <w:r w:rsidRPr="00213EFF">
              <w:rPr>
                <w:rFonts w:asciiTheme="minorHAnsi" w:hAnsiTheme="minorHAnsi" w:cs="Courier New"/>
                <w:b/>
                <w:sz w:val="22"/>
                <w:szCs w:val="22"/>
                <w:lang w:eastAsia="es-ES"/>
              </w:rPr>
              <w:t>/</w:t>
            </w:r>
            <w:proofErr w:type="spellStart"/>
            <w:r w:rsidRPr="00213EFF">
              <w:rPr>
                <w:rFonts w:asciiTheme="minorHAnsi" w:hAnsiTheme="minorHAnsi" w:cs="Courier New"/>
                <w:b/>
                <w:sz w:val="22"/>
                <w:szCs w:val="22"/>
                <w:lang w:eastAsia="es-ES"/>
              </w:rPr>
              <w:t>ha.año</w:t>
            </w:r>
            <w:proofErr w:type="spellEnd"/>
          </w:p>
        </w:tc>
        <w:tc>
          <w:tcPr>
            <w:tcW w:w="1560" w:type="dxa"/>
            <w:tcBorders>
              <w:bottom w:val="single" w:sz="4" w:space="0" w:color="auto"/>
            </w:tcBorders>
            <w:shd w:val="clear" w:color="auto" w:fill="CCFFCC"/>
            <w:vAlign w:val="center"/>
          </w:tcPr>
          <w:p w14:paraId="1E457968" w14:textId="70B6C9F1" w:rsidR="00D15AD5" w:rsidRPr="00213EFF" w:rsidRDefault="00D15AD5" w:rsidP="00443BAE">
            <w:pPr>
              <w:autoSpaceDN w:val="0"/>
              <w:adjustRightInd w:val="0"/>
              <w:jc w:val="center"/>
              <w:rPr>
                <w:rFonts w:asciiTheme="minorHAnsi" w:hAnsiTheme="minorHAnsi" w:cs="Courier New"/>
                <w:b/>
                <w:sz w:val="22"/>
                <w:szCs w:val="22"/>
                <w:lang w:eastAsia="es-ES"/>
              </w:rPr>
            </w:pPr>
            <w:r w:rsidRPr="00213EFF">
              <w:rPr>
                <w:rFonts w:asciiTheme="minorHAnsi" w:hAnsiTheme="minorHAnsi" w:cs="Courier New"/>
                <w:b/>
                <w:sz w:val="22"/>
                <w:szCs w:val="22"/>
                <w:lang w:eastAsia="es-ES"/>
              </w:rPr>
              <w:t>Ahorro potencial de agua %</w:t>
            </w:r>
            <w:r w:rsidR="00443BAE" w:rsidRPr="00213EFF">
              <w:rPr>
                <w:rFonts w:asciiTheme="minorHAnsi" w:hAnsiTheme="minorHAnsi" w:cs="Courier New"/>
                <w:b/>
                <w:sz w:val="22"/>
                <w:szCs w:val="22"/>
                <w:vertAlign w:val="superscript"/>
                <w:lang w:eastAsia="es-ES"/>
              </w:rPr>
              <w:t>(2)</w:t>
            </w:r>
          </w:p>
        </w:tc>
      </w:tr>
      <w:tr w:rsidR="00D15AD5" w:rsidRPr="00213EFF" w14:paraId="60848079" w14:textId="77777777" w:rsidTr="00971152">
        <w:tc>
          <w:tcPr>
            <w:tcW w:w="1183" w:type="dxa"/>
          </w:tcPr>
          <w:p w14:paraId="003ED72F" w14:textId="77777777" w:rsidR="00D15AD5" w:rsidRPr="00213EFF" w:rsidRDefault="00D15AD5" w:rsidP="00971152">
            <w:pPr>
              <w:autoSpaceDN w:val="0"/>
              <w:adjustRightInd w:val="0"/>
              <w:jc w:val="center"/>
              <w:rPr>
                <w:rFonts w:asciiTheme="minorHAnsi" w:hAnsiTheme="minorHAnsi" w:cs="Courier New"/>
                <w:sz w:val="22"/>
                <w:szCs w:val="22"/>
                <w:lang w:eastAsia="es-ES"/>
              </w:rPr>
            </w:pPr>
          </w:p>
        </w:tc>
        <w:tc>
          <w:tcPr>
            <w:tcW w:w="1096" w:type="dxa"/>
          </w:tcPr>
          <w:p w14:paraId="05D1CDDD" w14:textId="77777777" w:rsidR="00D15AD5" w:rsidRPr="00213EFF" w:rsidRDefault="00D15AD5" w:rsidP="00971152">
            <w:pPr>
              <w:autoSpaceDN w:val="0"/>
              <w:adjustRightInd w:val="0"/>
              <w:jc w:val="center"/>
              <w:rPr>
                <w:rFonts w:asciiTheme="minorHAnsi" w:hAnsiTheme="minorHAnsi" w:cs="Courier New"/>
                <w:sz w:val="22"/>
                <w:szCs w:val="22"/>
                <w:lang w:eastAsia="es-ES"/>
              </w:rPr>
            </w:pPr>
          </w:p>
        </w:tc>
        <w:tc>
          <w:tcPr>
            <w:tcW w:w="965" w:type="dxa"/>
          </w:tcPr>
          <w:p w14:paraId="5CD35C12" w14:textId="77777777" w:rsidR="00D15AD5" w:rsidRPr="00213EFF" w:rsidRDefault="00D15AD5" w:rsidP="00971152">
            <w:pPr>
              <w:autoSpaceDN w:val="0"/>
              <w:adjustRightInd w:val="0"/>
              <w:jc w:val="center"/>
              <w:rPr>
                <w:rFonts w:asciiTheme="minorHAnsi" w:hAnsiTheme="minorHAnsi" w:cs="Courier New"/>
                <w:sz w:val="22"/>
                <w:szCs w:val="22"/>
                <w:lang w:eastAsia="es-ES"/>
              </w:rPr>
            </w:pPr>
          </w:p>
        </w:tc>
        <w:tc>
          <w:tcPr>
            <w:tcW w:w="978" w:type="dxa"/>
          </w:tcPr>
          <w:p w14:paraId="337FFD03" w14:textId="77777777" w:rsidR="00D15AD5" w:rsidRPr="00213EFF" w:rsidRDefault="00D15AD5" w:rsidP="00971152">
            <w:pPr>
              <w:autoSpaceDN w:val="0"/>
              <w:adjustRightInd w:val="0"/>
              <w:jc w:val="center"/>
              <w:rPr>
                <w:rFonts w:asciiTheme="minorHAnsi" w:hAnsiTheme="minorHAnsi" w:cs="Courier New"/>
                <w:sz w:val="22"/>
                <w:szCs w:val="22"/>
                <w:lang w:eastAsia="es-ES"/>
              </w:rPr>
            </w:pPr>
          </w:p>
        </w:tc>
        <w:tc>
          <w:tcPr>
            <w:tcW w:w="1547" w:type="dxa"/>
          </w:tcPr>
          <w:p w14:paraId="501A20F3" w14:textId="77777777" w:rsidR="00D15AD5" w:rsidRPr="00213EFF" w:rsidRDefault="00D15AD5" w:rsidP="00971152">
            <w:pPr>
              <w:autoSpaceDN w:val="0"/>
              <w:adjustRightInd w:val="0"/>
              <w:jc w:val="center"/>
              <w:rPr>
                <w:rFonts w:asciiTheme="minorHAnsi" w:hAnsiTheme="minorHAnsi" w:cs="Courier New"/>
                <w:sz w:val="22"/>
                <w:szCs w:val="22"/>
                <w:lang w:eastAsia="es-ES"/>
              </w:rPr>
            </w:pPr>
          </w:p>
        </w:tc>
        <w:tc>
          <w:tcPr>
            <w:tcW w:w="1559" w:type="dxa"/>
            <w:shd w:val="clear" w:color="auto" w:fill="FFFFFF"/>
          </w:tcPr>
          <w:p w14:paraId="156EE159" w14:textId="77777777" w:rsidR="00D15AD5" w:rsidRPr="00213EFF" w:rsidRDefault="00D15AD5" w:rsidP="00971152">
            <w:pPr>
              <w:autoSpaceDN w:val="0"/>
              <w:adjustRightInd w:val="0"/>
              <w:jc w:val="center"/>
              <w:rPr>
                <w:rFonts w:asciiTheme="minorHAnsi" w:hAnsiTheme="minorHAnsi" w:cs="Courier New"/>
                <w:sz w:val="22"/>
                <w:szCs w:val="22"/>
                <w:lang w:eastAsia="es-ES"/>
              </w:rPr>
            </w:pPr>
          </w:p>
        </w:tc>
        <w:tc>
          <w:tcPr>
            <w:tcW w:w="1560" w:type="dxa"/>
            <w:shd w:val="clear" w:color="auto" w:fill="FFFFFF"/>
          </w:tcPr>
          <w:p w14:paraId="59C7C95B" w14:textId="77777777" w:rsidR="00D15AD5" w:rsidRPr="00213EFF" w:rsidRDefault="00D15AD5" w:rsidP="00971152">
            <w:pPr>
              <w:autoSpaceDN w:val="0"/>
              <w:adjustRightInd w:val="0"/>
              <w:jc w:val="center"/>
              <w:rPr>
                <w:rFonts w:asciiTheme="minorHAnsi" w:hAnsiTheme="minorHAnsi" w:cs="Courier New"/>
                <w:sz w:val="22"/>
                <w:szCs w:val="22"/>
                <w:lang w:eastAsia="es-ES"/>
              </w:rPr>
            </w:pPr>
          </w:p>
        </w:tc>
      </w:tr>
      <w:tr w:rsidR="00EB16BF" w:rsidRPr="00213EFF" w14:paraId="1BE1BFE8" w14:textId="77777777" w:rsidTr="00E5751A">
        <w:tc>
          <w:tcPr>
            <w:tcW w:w="1183" w:type="dxa"/>
          </w:tcPr>
          <w:p w14:paraId="3083EAE4" w14:textId="77777777" w:rsidR="00EB16BF" w:rsidRPr="00213EFF" w:rsidRDefault="00EB16BF" w:rsidP="00E5751A">
            <w:pPr>
              <w:autoSpaceDN w:val="0"/>
              <w:adjustRightInd w:val="0"/>
              <w:jc w:val="center"/>
              <w:rPr>
                <w:rFonts w:asciiTheme="minorHAnsi" w:hAnsiTheme="minorHAnsi" w:cs="Courier New"/>
                <w:sz w:val="22"/>
                <w:szCs w:val="22"/>
                <w:lang w:eastAsia="es-ES"/>
              </w:rPr>
            </w:pPr>
          </w:p>
        </w:tc>
        <w:tc>
          <w:tcPr>
            <w:tcW w:w="1096" w:type="dxa"/>
          </w:tcPr>
          <w:p w14:paraId="4FD6EDF1" w14:textId="77777777" w:rsidR="00EB16BF" w:rsidRPr="00213EFF" w:rsidRDefault="00EB16BF" w:rsidP="00E5751A">
            <w:pPr>
              <w:autoSpaceDN w:val="0"/>
              <w:adjustRightInd w:val="0"/>
              <w:jc w:val="center"/>
              <w:rPr>
                <w:rFonts w:asciiTheme="minorHAnsi" w:hAnsiTheme="minorHAnsi" w:cs="Courier New"/>
                <w:sz w:val="22"/>
                <w:szCs w:val="22"/>
                <w:lang w:eastAsia="es-ES"/>
              </w:rPr>
            </w:pPr>
          </w:p>
        </w:tc>
        <w:tc>
          <w:tcPr>
            <w:tcW w:w="965" w:type="dxa"/>
          </w:tcPr>
          <w:p w14:paraId="03730A79" w14:textId="77777777" w:rsidR="00EB16BF" w:rsidRPr="00213EFF" w:rsidRDefault="00EB16BF" w:rsidP="00E5751A">
            <w:pPr>
              <w:autoSpaceDN w:val="0"/>
              <w:adjustRightInd w:val="0"/>
              <w:jc w:val="center"/>
              <w:rPr>
                <w:rFonts w:asciiTheme="minorHAnsi" w:hAnsiTheme="minorHAnsi" w:cs="Courier New"/>
                <w:sz w:val="22"/>
                <w:szCs w:val="22"/>
                <w:lang w:eastAsia="es-ES"/>
              </w:rPr>
            </w:pPr>
          </w:p>
        </w:tc>
        <w:tc>
          <w:tcPr>
            <w:tcW w:w="978" w:type="dxa"/>
          </w:tcPr>
          <w:p w14:paraId="6F658837" w14:textId="77777777" w:rsidR="00EB16BF" w:rsidRPr="00213EFF" w:rsidRDefault="00EB16BF" w:rsidP="00E5751A">
            <w:pPr>
              <w:autoSpaceDN w:val="0"/>
              <w:adjustRightInd w:val="0"/>
              <w:jc w:val="center"/>
              <w:rPr>
                <w:rFonts w:asciiTheme="minorHAnsi" w:hAnsiTheme="minorHAnsi" w:cs="Courier New"/>
                <w:sz w:val="22"/>
                <w:szCs w:val="22"/>
                <w:lang w:eastAsia="es-ES"/>
              </w:rPr>
            </w:pPr>
          </w:p>
        </w:tc>
        <w:tc>
          <w:tcPr>
            <w:tcW w:w="1547" w:type="dxa"/>
          </w:tcPr>
          <w:p w14:paraId="25279207" w14:textId="77777777" w:rsidR="00EB16BF" w:rsidRPr="00213EFF" w:rsidRDefault="00EB16BF" w:rsidP="00E5751A">
            <w:pPr>
              <w:autoSpaceDN w:val="0"/>
              <w:adjustRightInd w:val="0"/>
              <w:jc w:val="center"/>
              <w:rPr>
                <w:rFonts w:asciiTheme="minorHAnsi" w:hAnsiTheme="minorHAnsi" w:cs="Courier New"/>
                <w:sz w:val="22"/>
                <w:szCs w:val="22"/>
                <w:lang w:eastAsia="es-ES"/>
              </w:rPr>
            </w:pPr>
          </w:p>
        </w:tc>
        <w:tc>
          <w:tcPr>
            <w:tcW w:w="1559" w:type="dxa"/>
            <w:shd w:val="clear" w:color="auto" w:fill="FFFFFF"/>
          </w:tcPr>
          <w:p w14:paraId="7A19EDAE" w14:textId="77777777" w:rsidR="00EB16BF" w:rsidRPr="00213EFF" w:rsidRDefault="00EB16BF" w:rsidP="00E5751A">
            <w:pPr>
              <w:autoSpaceDN w:val="0"/>
              <w:adjustRightInd w:val="0"/>
              <w:jc w:val="center"/>
              <w:rPr>
                <w:rFonts w:asciiTheme="minorHAnsi" w:hAnsiTheme="minorHAnsi" w:cs="Courier New"/>
                <w:sz w:val="22"/>
                <w:szCs w:val="22"/>
                <w:lang w:eastAsia="es-ES"/>
              </w:rPr>
            </w:pPr>
          </w:p>
        </w:tc>
        <w:tc>
          <w:tcPr>
            <w:tcW w:w="1560" w:type="dxa"/>
            <w:shd w:val="clear" w:color="auto" w:fill="FFFFFF"/>
          </w:tcPr>
          <w:p w14:paraId="4FC035EE" w14:textId="77777777" w:rsidR="00EB16BF" w:rsidRPr="00213EFF" w:rsidRDefault="00EB16BF" w:rsidP="00E5751A">
            <w:pPr>
              <w:autoSpaceDN w:val="0"/>
              <w:adjustRightInd w:val="0"/>
              <w:jc w:val="center"/>
              <w:rPr>
                <w:rFonts w:asciiTheme="minorHAnsi" w:hAnsiTheme="minorHAnsi" w:cs="Courier New"/>
                <w:sz w:val="22"/>
                <w:szCs w:val="22"/>
                <w:lang w:eastAsia="es-ES"/>
              </w:rPr>
            </w:pPr>
          </w:p>
        </w:tc>
      </w:tr>
      <w:tr w:rsidR="00EB16BF" w:rsidRPr="00213EFF" w14:paraId="06253069" w14:textId="77777777" w:rsidTr="00E5751A">
        <w:tc>
          <w:tcPr>
            <w:tcW w:w="1183" w:type="dxa"/>
          </w:tcPr>
          <w:p w14:paraId="3E8BF5F5" w14:textId="77777777" w:rsidR="00EB16BF" w:rsidRPr="00213EFF" w:rsidRDefault="00EB16BF" w:rsidP="00E5751A">
            <w:pPr>
              <w:autoSpaceDN w:val="0"/>
              <w:adjustRightInd w:val="0"/>
              <w:jc w:val="center"/>
              <w:rPr>
                <w:rFonts w:asciiTheme="minorHAnsi" w:hAnsiTheme="minorHAnsi" w:cs="Courier New"/>
                <w:sz w:val="22"/>
                <w:szCs w:val="22"/>
                <w:lang w:eastAsia="es-ES"/>
              </w:rPr>
            </w:pPr>
          </w:p>
        </w:tc>
        <w:tc>
          <w:tcPr>
            <w:tcW w:w="1096" w:type="dxa"/>
          </w:tcPr>
          <w:p w14:paraId="1A678735" w14:textId="77777777" w:rsidR="00EB16BF" w:rsidRPr="00213EFF" w:rsidRDefault="00EB16BF" w:rsidP="00E5751A">
            <w:pPr>
              <w:autoSpaceDN w:val="0"/>
              <w:adjustRightInd w:val="0"/>
              <w:jc w:val="center"/>
              <w:rPr>
                <w:rFonts w:asciiTheme="minorHAnsi" w:hAnsiTheme="minorHAnsi" w:cs="Courier New"/>
                <w:sz w:val="22"/>
                <w:szCs w:val="22"/>
                <w:lang w:eastAsia="es-ES"/>
              </w:rPr>
            </w:pPr>
          </w:p>
        </w:tc>
        <w:tc>
          <w:tcPr>
            <w:tcW w:w="965" w:type="dxa"/>
          </w:tcPr>
          <w:p w14:paraId="10BAAF82" w14:textId="77777777" w:rsidR="00EB16BF" w:rsidRPr="00213EFF" w:rsidRDefault="00EB16BF" w:rsidP="00E5751A">
            <w:pPr>
              <w:autoSpaceDN w:val="0"/>
              <w:adjustRightInd w:val="0"/>
              <w:jc w:val="center"/>
              <w:rPr>
                <w:rFonts w:asciiTheme="minorHAnsi" w:hAnsiTheme="minorHAnsi" w:cs="Courier New"/>
                <w:sz w:val="22"/>
                <w:szCs w:val="22"/>
                <w:lang w:eastAsia="es-ES"/>
              </w:rPr>
            </w:pPr>
          </w:p>
        </w:tc>
        <w:tc>
          <w:tcPr>
            <w:tcW w:w="978" w:type="dxa"/>
          </w:tcPr>
          <w:p w14:paraId="64EBCAFE" w14:textId="77777777" w:rsidR="00EB16BF" w:rsidRPr="00213EFF" w:rsidRDefault="00EB16BF" w:rsidP="00E5751A">
            <w:pPr>
              <w:autoSpaceDN w:val="0"/>
              <w:adjustRightInd w:val="0"/>
              <w:jc w:val="center"/>
              <w:rPr>
                <w:rFonts w:asciiTheme="minorHAnsi" w:hAnsiTheme="minorHAnsi" w:cs="Courier New"/>
                <w:sz w:val="22"/>
                <w:szCs w:val="22"/>
                <w:lang w:eastAsia="es-ES"/>
              </w:rPr>
            </w:pPr>
          </w:p>
        </w:tc>
        <w:tc>
          <w:tcPr>
            <w:tcW w:w="1547" w:type="dxa"/>
          </w:tcPr>
          <w:p w14:paraId="44D75807" w14:textId="77777777" w:rsidR="00EB16BF" w:rsidRPr="00213EFF" w:rsidRDefault="00EB16BF" w:rsidP="00E5751A">
            <w:pPr>
              <w:autoSpaceDN w:val="0"/>
              <w:adjustRightInd w:val="0"/>
              <w:jc w:val="center"/>
              <w:rPr>
                <w:rFonts w:asciiTheme="minorHAnsi" w:hAnsiTheme="minorHAnsi" w:cs="Courier New"/>
                <w:sz w:val="22"/>
                <w:szCs w:val="22"/>
                <w:lang w:eastAsia="es-ES"/>
              </w:rPr>
            </w:pPr>
          </w:p>
        </w:tc>
        <w:tc>
          <w:tcPr>
            <w:tcW w:w="1559" w:type="dxa"/>
            <w:shd w:val="clear" w:color="auto" w:fill="FFFFFF"/>
          </w:tcPr>
          <w:p w14:paraId="1458D1A6" w14:textId="77777777" w:rsidR="00EB16BF" w:rsidRPr="00213EFF" w:rsidRDefault="00EB16BF" w:rsidP="00E5751A">
            <w:pPr>
              <w:autoSpaceDN w:val="0"/>
              <w:adjustRightInd w:val="0"/>
              <w:jc w:val="center"/>
              <w:rPr>
                <w:rFonts w:asciiTheme="minorHAnsi" w:hAnsiTheme="minorHAnsi" w:cs="Courier New"/>
                <w:sz w:val="22"/>
                <w:szCs w:val="22"/>
                <w:lang w:eastAsia="es-ES"/>
              </w:rPr>
            </w:pPr>
          </w:p>
        </w:tc>
        <w:tc>
          <w:tcPr>
            <w:tcW w:w="1560" w:type="dxa"/>
            <w:shd w:val="clear" w:color="auto" w:fill="FFFFFF"/>
          </w:tcPr>
          <w:p w14:paraId="2E6F7D43" w14:textId="77777777" w:rsidR="00EB16BF" w:rsidRPr="00213EFF" w:rsidRDefault="00EB16BF" w:rsidP="00E5751A">
            <w:pPr>
              <w:autoSpaceDN w:val="0"/>
              <w:adjustRightInd w:val="0"/>
              <w:jc w:val="center"/>
              <w:rPr>
                <w:rFonts w:asciiTheme="minorHAnsi" w:hAnsiTheme="minorHAnsi" w:cs="Courier New"/>
                <w:sz w:val="22"/>
                <w:szCs w:val="22"/>
                <w:lang w:eastAsia="es-ES"/>
              </w:rPr>
            </w:pPr>
          </w:p>
        </w:tc>
      </w:tr>
      <w:tr w:rsidR="00D15AD5" w:rsidRPr="00213EFF" w14:paraId="1151E1CF" w14:textId="77777777" w:rsidTr="00971152">
        <w:tc>
          <w:tcPr>
            <w:tcW w:w="1183" w:type="dxa"/>
          </w:tcPr>
          <w:p w14:paraId="564188AF" w14:textId="77777777" w:rsidR="00D15AD5" w:rsidRPr="00213EFF" w:rsidRDefault="00D15AD5" w:rsidP="00971152">
            <w:pPr>
              <w:autoSpaceDN w:val="0"/>
              <w:adjustRightInd w:val="0"/>
              <w:jc w:val="center"/>
              <w:rPr>
                <w:rFonts w:asciiTheme="minorHAnsi" w:hAnsiTheme="minorHAnsi" w:cs="Courier New"/>
                <w:sz w:val="22"/>
                <w:szCs w:val="22"/>
                <w:lang w:eastAsia="es-ES"/>
              </w:rPr>
            </w:pPr>
          </w:p>
        </w:tc>
        <w:tc>
          <w:tcPr>
            <w:tcW w:w="1096" w:type="dxa"/>
          </w:tcPr>
          <w:p w14:paraId="2B257C8A" w14:textId="77777777" w:rsidR="00D15AD5" w:rsidRPr="00213EFF" w:rsidRDefault="00D15AD5" w:rsidP="00971152">
            <w:pPr>
              <w:autoSpaceDN w:val="0"/>
              <w:adjustRightInd w:val="0"/>
              <w:jc w:val="center"/>
              <w:rPr>
                <w:rFonts w:asciiTheme="minorHAnsi" w:hAnsiTheme="minorHAnsi" w:cs="Courier New"/>
                <w:sz w:val="22"/>
                <w:szCs w:val="22"/>
                <w:lang w:eastAsia="es-ES"/>
              </w:rPr>
            </w:pPr>
          </w:p>
        </w:tc>
        <w:tc>
          <w:tcPr>
            <w:tcW w:w="965" w:type="dxa"/>
          </w:tcPr>
          <w:p w14:paraId="5827813D" w14:textId="77777777" w:rsidR="00D15AD5" w:rsidRPr="00213EFF" w:rsidRDefault="00D15AD5" w:rsidP="00971152">
            <w:pPr>
              <w:autoSpaceDN w:val="0"/>
              <w:adjustRightInd w:val="0"/>
              <w:jc w:val="center"/>
              <w:rPr>
                <w:rFonts w:asciiTheme="minorHAnsi" w:hAnsiTheme="minorHAnsi" w:cs="Courier New"/>
                <w:sz w:val="22"/>
                <w:szCs w:val="22"/>
                <w:lang w:eastAsia="es-ES"/>
              </w:rPr>
            </w:pPr>
          </w:p>
        </w:tc>
        <w:tc>
          <w:tcPr>
            <w:tcW w:w="978" w:type="dxa"/>
          </w:tcPr>
          <w:p w14:paraId="7E95E975" w14:textId="77777777" w:rsidR="00D15AD5" w:rsidRPr="00213EFF" w:rsidRDefault="00D15AD5" w:rsidP="00971152">
            <w:pPr>
              <w:autoSpaceDN w:val="0"/>
              <w:adjustRightInd w:val="0"/>
              <w:jc w:val="center"/>
              <w:rPr>
                <w:rFonts w:asciiTheme="minorHAnsi" w:hAnsiTheme="minorHAnsi" w:cs="Courier New"/>
                <w:sz w:val="22"/>
                <w:szCs w:val="22"/>
                <w:lang w:eastAsia="es-ES"/>
              </w:rPr>
            </w:pPr>
          </w:p>
        </w:tc>
        <w:tc>
          <w:tcPr>
            <w:tcW w:w="1547" w:type="dxa"/>
          </w:tcPr>
          <w:p w14:paraId="582A27B6" w14:textId="77777777" w:rsidR="00D15AD5" w:rsidRPr="00213EFF" w:rsidRDefault="00D15AD5" w:rsidP="00971152">
            <w:pPr>
              <w:autoSpaceDN w:val="0"/>
              <w:adjustRightInd w:val="0"/>
              <w:jc w:val="center"/>
              <w:rPr>
                <w:rFonts w:asciiTheme="minorHAnsi" w:hAnsiTheme="minorHAnsi" w:cs="Courier New"/>
                <w:sz w:val="22"/>
                <w:szCs w:val="22"/>
                <w:lang w:eastAsia="es-ES"/>
              </w:rPr>
            </w:pPr>
          </w:p>
        </w:tc>
        <w:tc>
          <w:tcPr>
            <w:tcW w:w="1559" w:type="dxa"/>
            <w:shd w:val="clear" w:color="auto" w:fill="FFFFFF"/>
          </w:tcPr>
          <w:p w14:paraId="644254D8" w14:textId="77777777" w:rsidR="00D15AD5" w:rsidRPr="00213EFF" w:rsidRDefault="00D15AD5" w:rsidP="00971152">
            <w:pPr>
              <w:autoSpaceDN w:val="0"/>
              <w:adjustRightInd w:val="0"/>
              <w:jc w:val="center"/>
              <w:rPr>
                <w:rFonts w:asciiTheme="minorHAnsi" w:hAnsiTheme="minorHAnsi" w:cs="Courier New"/>
                <w:sz w:val="22"/>
                <w:szCs w:val="22"/>
                <w:lang w:eastAsia="es-ES"/>
              </w:rPr>
            </w:pPr>
          </w:p>
        </w:tc>
        <w:tc>
          <w:tcPr>
            <w:tcW w:w="1560" w:type="dxa"/>
            <w:shd w:val="clear" w:color="auto" w:fill="FFFFFF"/>
          </w:tcPr>
          <w:p w14:paraId="5FBDD99A" w14:textId="77777777" w:rsidR="00D15AD5" w:rsidRPr="00213EFF" w:rsidRDefault="00D15AD5" w:rsidP="00971152">
            <w:pPr>
              <w:autoSpaceDN w:val="0"/>
              <w:adjustRightInd w:val="0"/>
              <w:jc w:val="center"/>
              <w:rPr>
                <w:rFonts w:asciiTheme="minorHAnsi" w:hAnsiTheme="minorHAnsi" w:cs="Courier New"/>
                <w:sz w:val="22"/>
                <w:szCs w:val="22"/>
                <w:lang w:eastAsia="es-ES"/>
              </w:rPr>
            </w:pPr>
          </w:p>
        </w:tc>
      </w:tr>
      <w:tr w:rsidR="00D15AD5" w:rsidRPr="00213EFF" w14:paraId="43EF5D02" w14:textId="77777777" w:rsidTr="00971152">
        <w:tc>
          <w:tcPr>
            <w:tcW w:w="1183" w:type="dxa"/>
          </w:tcPr>
          <w:p w14:paraId="0D507527" w14:textId="77777777" w:rsidR="00D15AD5" w:rsidRPr="00213EFF" w:rsidRDefault="00D15AD5" w:rsidP="00971152">
            <w:pPr>
              <w:autoSpaceDN w:val="0"/>
              <w:adjustRightInd w:val="0"/>
              <w:jc w:val="center"/>
              <w:rPr>
                <w:rFonts w:asciiTheme="minorHAnsi" w:hAnsiTheme="minorHAnsi" w:cs="Courier New"/>
                <w:sz w:val="22"/>
                <w:szCs w:val="22"/>
                <w:lang w:eastAsia="es-ES"/>
              </w:rPr>
            </w:pPr>
          </w:p>
        </w:tc>
        <w:tc>
          <w:tcPr>
            <w:tcW w:w="1096" w:type="dxa"/>
          </w:tcPr>
          <w:p w14:paraId="62AB206C" w14:textId="77777777" w:rsidR="00D15AD5" w:rsidRPr="00213EFF" w:rsidRDefault="00D15AD5" w:rsidP="00971152">
            <w:pPr>
              <w:autoSpaceDN w:val="0"/>
              <w:adjustRightInd w:val="0"/>
              <w:jc w:val="center"/>
              <w:rPr>
                <w:rFonts w:asciiTheme="minorHAnsi" w:hAnsiTheme="minorHAnsi" w:cs="Courier New"/>
                <w:sz w:val="22"/>
                <w:szCs w:val="22"/>
                <w:lang w:eastAsia="es-ES"/>
              </w:rPr>
            </w:pPr>
          </w:p>
        </w:tc>
        <w:tc>
          <w:tcPr>
            <w:tcW w:w="965" w:type="dxa"/>
          </w:tcPr>
          <w:p w14:paraId="5A07C578" w14:textId="77777777" w:rsidR="00D15AD5" w:rsidRPr="00213EFF" w:rsidRDefault="00D15AD5" w:rsidP="00971152">
            <w:pPr>
              <w:autoSpaceDN w:val="0"/>
              <w:adjustRightInd w:val="0"/>
              <w:jc w:val="center"/>
              <w:rPr>
                <w:rFonts w:asciiTheme="minorHAnsi" w:hAnsiTheme="minorHAnsi" w:cs="Courier New"/>
                <w:sz w:val="22"/>
                <w:szCs w:val="22"/>
                <w:lang w:eastAsia="es-ES"/>
              </w:rPr>
            </w:pPr>
          </w:p>
        </w:tc>
        <w:tc>
          <w:tcPr>
            <w:tcW w:w="978" w:type="dxa"/>
          </w:tcPr>
          <w:p w14:paraId="772F7E8E" w14:textId="77777777" w:rsidR="00D15AD5" w:rsidRPr="00213EFF" w:rsidRDefault="00D15AD5" w:rsidP="00971152">
            <w:pPr>
              <w:autoSpaceDN w:val="0"/>
              <w:adjustRightInd w:val="0"/>
              <w:jc w:val="center"/>
              <w:rPr>
                <w:rFonts w:asciiTheme="minorHAnsi" w:hAnsiTheme="minorHAnsi" w:cs="Courier New"/>
                <w:sz w:val="22"/>
                <w:szCs w:val="22"/>
                <w:lang w:eastAsia="es-ES"/>
              </w:rPr>
            </w:pPr>
          </w:p>
        </w:tc>
        <w:tc>
          <w:tcPr>
            <w:tcW w:w="1547" w:type="dxa"/>
          </w:tcPr>
          <w:p w14:paraId="7417185A" w14:textId="77777777" w:rsidR="00D15AD5" w:rsidRPr="00213EFF" w:rsidRDefault="00D15AD5" w:rsidP="00971152">
            <w:pPr>
              <w:autoSpaceDN w:val="0"/>
              <w:adjustRightInd w:val="0"/>
              <w:jc w:val="center"/>
              <w:rPr>
                <w:rFonts w:asciiTheme="minorHAnsi" w:hAnsiTheme="minorHAnsi" w:cs="Courier New"/>
                <w:sz w:val="22"/>
                <w:szCs w:val="22"/>
                <w:lang w:eastAsia="es-ES"/>
              </w:rPr>
            </w:pPr>
          </w:p>
        </w:tc>
        <w:tc>
          <w:tcPr>
            <w:tcW w:w="1559" w:type="dxa"/>
            <w:shd w:val="clear" w:color="auto" w:fill="FFFFFF"/>
          </w:tcPr>
          <w:p w14:paraId="350E1DD2" w14:textId="77777777" w:rsidR="00D15AD5" w:rsidRPr="00213EFF" w:rsidRDefault="00D15AD5" w:rsidP="00971152">
            <w:pPr>
              <w:autoSpaceDN w:val="0"/>
              <w:adjustRightInd w:val="0"/>
              <w:jc w:val="center"/>
              <w:rPr>
                <w:rFonts w:asciiTheme="minorHAnsi" w:hAnsiTheme="minorHAnsi" w:cs="Courier New"/>
                <w:sz w:val="22"/>
                <w:szCs w:val="22"/>
                <w:lang w:eastAsia="es-ES"/>
              </w:rPr>
            </w:pPr>
          </w:p>
        </w:tc>
        <w:tc>
          <w:tcPr>
            <w:tcW w:w="1560" w:type="dxa"/>
            <w:shd w:val="clear" w:color="auto" w:fill="FFFFFF"/>
          </w:tcPr>
          <w:p w14:paraId="799AD521" w14:textId="77777777" w:rsidR="00D15AD5" w:rsidRPr="00213EFF" w:rsidRDefault="00D15AD5" w:rsidP="00971152">
            <w:pPr>
              <w:autoSpaceDN w:val="0"/>
              <w:adjustRightInd w:val="0"/>
              <w:jc w:val="center"/>
              <w:rPr>
                <w:rFonts w:asciiTheme="minorHAnsi" w:hAnsiTheme="minorHAnsi" w:cs="Courier New"/>
                <w:sz w:val="22"/>
                <w:szCs w:val="22"/>
                <w:lang w:eastAsia="es-ES"/>
              </w:rPr>
            </w:pPr>
          </w:p>
        </w:tc>
      </w:tr>
    </w:tbl>
    <w:p w14:paraId="1A69F084" w14:textId="77777777" w:rsidR="0038113B" w:rsidRPr="00213EFF" w:rsidRDefault="0038113B" w:rsidP="001E1208">
      <w:pPr>
        <w:numPr>
          <w:ilvl w:val="0"/>
          <w:numId w:val="12"/>
        </w:numPr>
        <w:tabs>
          <w:tab w:val="num" w:pos="567"/>
        </w:tabs>
        <w:suppressAutoHyphens w:val="0"/>
        <w:autoSpaceDN w:val="0"/>
        <w:adjustRightInd w:val="0"/>
        <w:spacing w:before="40"/>
        <w:ind w:left="284" w:firstLine="0"/>
        <w:jc w:val="both"/>
        <w:rPr>
          <w:rFonts w:asciiTheme="minorHAnsi" w:hAnsiTheme="minorHAnsi" w:cs="Arial"/>
          <w:i/>
          <w:sz w:val="16"/>
          <w:szCs w:val="16"/>
          <w:lang w:eastAsia="es-ES"/>
        </w:rPr>
      </w:pPr>
      <w:r w:rsidRPr="00213EFF">
        <w:rPr>
          <w:rFonts w:asciiTheme="minorHAnsi" w:hAnsiTheme="minorHAnsi" w:cs="Arial"/>
          <w:i/>
          <w:sz w:val="16"/>
          <w:szCs w:val="16"/>
          <w:lang w:eastAsia="es-ES"/>
        </w:rPr>
        <w:t>Indicación de procedencia del agua:</w:t>
      </w:r>
    </w:p>
    <w:p w14:paraId="5CB3C180" w14:textId="77777777" w:rsidR="00A00ABB" w:rsidRPr="00213EFF" w:rsidRDefault="0038113B" w:rsidP="008E4506">
      <w:pPr>
        <w:numPr>
          <w:ilvl w:val="1"/>
          <w:numId w:val="12"/>
        </w:numPr>
        <w:tabs>
          <w:tab w:val="num" w:pos="851"/>
        </w:tabs>
        <w:suppressAutoHyphens w:val="0"/>
        <w:autoSpaceDN w:val="0"/>
        <w:adjustRightInd w:val="0"/>
        <w:ind w:left="993" w:hanging="283"/>
        <w:jc w:val="both"/>
        <w:rPr>
          <w:rFonts w:asciiTheme="minorHAnsi" w:hAnsiTheme="minorHAnsi" w:cs="Arial"/>
          <w:i/>
          <w:sz w:val="16"/>
          <w:szCs w:val="16"/>
          <w:lang w:eastAsia="es-ES"/>
        </w:rPr>
      </w:pPr>
      <w:r w:rsidRPr="00213EFF">
        <w:rPr>
          <w:rFonts w:asciiTheme="minorHAnsi" w:hAnsiTheme="minorHAnsi" w:cs="Arial"/>
          <w:i/>
          <w:sz w:val="16"/>
          <w:szCs w:val="16"/>
          <w:lang w:eastAsia="es-ES"/>
        </w:rPr>
        <w:t>Regadíos tradicionales y ampliaciones de la Cuenca del Segura (Decreto 1953).</w:t>
      </w:r>
    </w:p>
    <w:p w14:paraId="4FC23C01" w14:textId="77133B24" w:rsidR="0038113B" w:rsidRPr="00213EFF" w:rsidRDefault="0038113B" w:rsidP="008E4506">
      <w:pPr>
        <w:numPr>
          <w:ilvl w:val="1"/>
          <w:numId w:val="12"/>
        </w:numPr>
        <w:tabs>
          <w:tab w:val="num" w:pos="851"/>
        </w:tabs>
        <w:suppressAutoHyphens w:val="0"/>
        <w:autoSpaceDN w:val="0"/>
        <w:adjustRightInd w:val="0"/>
        <w:ind w:left="993" w:hanging="283"/>
        <w:jc w:val="both"/>
        <w:rPr>
          <w:rFonts w:asciiTheme="minorHAnsi" w:hAnsiTheme="minorHAnsi" w:cs="Arial"/>
          <w:i/>
          <w:sz w:val="16"/>
          <w:szCs w:val="16"/>
          <w:lang w:eastAsia="es-ES"/>
        </w:rPr>
      </w:pPr>
      <w:r w:rsidRPr="00213EFF">
        <w:rPr>
          <w:rFonts w:asciiTheme="minorHAnsi" w:hAnsiTheme="minorHAnsi" w:cs="Arial"/>
          <w:i/>
          <w:sz w:val="16"/>
          <w:szCs w:val="16"/>
          <w:lang w:eastAsia="es-ES"/>
        </w:rPr>
        <w:t>EDAR.</w:t>
      </w:r>
    </w:p>
    <w:p w14:paraId="6984E347" w14:textId="77777777" w:rsidR="0038113B" w:rsidRPr="00213EFF" w:rsidRDefault="0038113B" w:rsidP="0038113B">
      <w:pPr>
        <w:numPr>
          <w:ilvl w:val="1"/>
          <w:numId w:val="12"/>
        </w:numPr>
        <w:tabs>
          <w:tab w:val="num" w:pos="851"/>
        </w:tabs>
        <w:suppressAutoHyphens w:val="0"/>
        <w:autoSpaceDN w:val="0"/>
        <w:adjustRightInd w:val="0"/>
        <w:ind w:left="993" w:hanging="283"/>
        <w:jc w:val="both"/>
        <w:rPr>
          <w:rFonts w:asciiTheme="minorHAnsi" w:hAnsiTheme="minorHAnsi" w:cs="Arial"/>
          <w:i/>
          <w:sz w:val="16"/>
          <w:szCs w:val="16"/>
          <w:lang w:eastAsia="es-ES"/>
        </w:rPr>
      </w:pPr>
      <w:r w:rsidRPr="00213EFF">
        <w:rPr>
          <w:rFonts w:asciiTheme="minorHAnsi" w:hAnsiTheme="minorHAnsi" w:cs="Arial"/>
          <w:i/>
          <w:sz w:val="16"/>
          <w:szCs w:val="16"/>
          <w:lang w:eastAsia="es-ES"/>
        </w:rPr>
        <w:t>Sistema Tajo-Segura.</w:t>
      </w:r>
    </w:p>
    <w:p w14:paraId="2A1010BB" w14:textId="77777777" w:rsidR="0038113B" w:rsidRPr="00213EFF" w:rsidRDefault="0038113B" w:rsidP="0038113B">
      <w:pPr>
        <w:numPr>
          <w:ilvl w:val="1"/>
          <w:numId w:val="12"/>
        </w:numPr>
        <w:tabs>
          <w:tab w:val="num" w:pos="851"/>
        </w:tabs>
        <w:suppressAutoHyphens w:val="0"/>
        <w:autoSpaceDN w:val="0"/>
        <w:adjustRightInd w:val="0"/>
        <w:ind w:left="993" w:hanging="283"/>
        <w:jc w:val="both"/>
        <w:rPr>
          <w:rFonts w:asciiTheme="minorHAnsi" w:hAnsiTheme="minorHAnsi" w:cs="Arial"/>
          <w:i/>
          <w:sz w:val="16"/>
          <w:szCs w:val="16"/>
          <w:lang w:eastAsia="es-ES"/>
        </w:rPr>
      </w:pPr>
      <w:r w:rsidRPr="00213EFF">
        <w:rPr>
          <w:rFonts w:asciiTheme="minorHAnsi" w:hAnsiTheme="minorHAnsi" w:cs="Arial"/>
          <w:i/>
          <w:sz w:val="16"/>
          <w:szCs w:val="16"/>
          <w:lang w:eastAsia="es-ES"/>
        </w:rPr>
        <w:t>Desaladora.</w:t>
      </w:r>
    </w:p>
    <w:p w14:paraId="68EEAD17" w14:textId="77777777" w:rsidR="00A00ABB" w:rsidRPr="00213EFF" w:rsidRDefault="0038113B" w:rsidP="00A00ABB">
      <w:pPr>
        <w:numPr>
          <w:ilvl w:val="1"/>
          <w:numId w:val="12"/>
        </w:numPr>
        <w:tabs>
          <w:tab w:val="num" w:pos="851"/>
        </w:tabs>
        <w:suppressAutoHyphens w:val="0"/>
        <w:autoSpaceDN w:val="0"/>
        <w:adjustRightInd w:val="0"/>
        <w:ind w:left="993" w:hanging="283"/>
        <w:jc w:val="both"/>
        <w:rPr>
          <w:rFonts w:asciiTheme="minorHAnsi" w:hAnsiTheme="minorHAnsi" w:cs="Arial"/>
          <w:i/>
          <w:sz w:val="16"/>
          <w:szCs w:val="16"/>
          <w:lang w:eastAsia="es-ES"/>
        </w:rPr>
      </w:pPr>
      <w:r w:rsidRPr="00213EFF">
        <w:rPr>
          <w:rFonts w:asciiTheme="minorHAnsi" w:hAnsiTheme="minorHAnsi" w:cs="Arial"/>
          <w:i/>
          <w:sz w:val="16"/>
          <w:szCs w:val="16"/>
          <w:lang w:eastAsia="es-ES"/>
        </w:rPr>
        <w:t>Aguas subterráneas no incluidas en el artículo 48.2 del Anexo X del Real Decreto 35/2023, de 24 de enero.</w:t>
      </w:r>
    </w:p>
    <w:p w14:paraId="5BFA5711" w14:textId="27733E4C" w:rsidR="0038113B" w:rsidRPr="00213EFF" w:rsidRDefault="0038113B" w:rsidP="00A00ABB">
      <w:pPr>
        <w:numPr>
          <w:ilvl w:val="1"/>
          <w:numId w:val="12"/>
        </w:numPr>
        <w:tabs>
          <w:tab w:val="num" w:pos="851"/>
        </w:tabs>
        <w:suppressAutoHyphens w:val="0"/>
        <w:autoSpaceDN w:val="0"/>
        <w:adjustRightInd w:val="0"/>
        <w:ind w:left="993" w:hanging="283"/>
        <w:jc w:val="both"/>
        <w:rPr>
          <w:rFonts w:asciiTheme="minorHAnsi" w:hAnsiTheme="minorHAnsi" w:cs="Arial"/>
          <w:i/>
          <w:sz w:val="16"/>
          <w:szCs w:val="16"/>
          <w:lang w:eastAsia="es-ES"/>
        </w:rPr>
      </w:pPr>
      <w:r w:rsidRPr="00213EFF">
        <w:rPr>
          <w:rFonts w:asciiTheme="minorHAnsi" w:hAnsiTheme="minorHAnsi" w:cs="Arial"/>
          <w:i/>
          <w:sz w:val="16"/>
          <w:szCs w:val="16"/>
          <w:lang w:eastAsia="es-ES"/>
        </w:rPr>
        <w:t>Aguas subterráneas incluidas en el artículo 48.2 del Anexo X del Real Decreto 35/2023, de 24 de enero.</w:t>
      </w:r>
    </w:p>
    <w:p w14:paraId="3AC1A7F5" w14:textId="22DDF5C9" w:rsidR="00EC2F02" w:rsidRPr="00213EFF" w:rsidRDefault="00EC2F02" w:rsidP="001E1208">
      <w:pPr>
        <w:numPr>
          <w:ilvl w:val="0"/>
          <w:numId w:val="12"/>
        </w:numPr>
        <w:tabs>
          <w:tab w:val="num" w:pos="284"/>
        </w:tabs>
        <w:suppressAutoHyphens w:val="0"/>
        <w:autoSpaceDN w:val="0"/>
        <w:adjustRightInd w:val="0"/>
        <w:spacing w:before="40"/>
        <w:ind w:left="284" w:firstLine="0"/>
        <w:jc w:val="both"/>
        <w:rPr>
          <w:rFonts w:asciiTheme="minorHAnsi" w:hAnsiTheme="minorHAnsi" w:cs="Arial"/>
          <w:i/>
          <w:sz w:val="16"/>
          <w:szCs w:val="16"/>
          <w:lang w:eastAsia="es-ES"/>
        </w:rPr>
      </w:pPr>
      <w:r w:rsidRPr="00213EFF">
        <w:rPr>
          <w:rFonts w:asciiTheme="minorHAnsi" w:hAnsiTheme="minorHAnsi" w:cs="Arial"/>
          <w:i/>
          <w:sz w:val="16"/>
          <w:szCs w:val="16"/>
          <w:lang w:eastAsia="es-ES"/>
        </w:rPr>
        <w:t>Porcentaje de ahorro potencial calculado en el apartado 2</w:t>
      </w:r>
    </w:p>
    <w:p w14:paraId="4CF63187" w14:textId="77777777" w:rsidR="00443BAE" w:rsidRPr="00213EFF" w:rsidRDefault="00443BAE" w:rsidP="00443BAE">
      <w:pPr>
        <w:suppressAutoHyphens w:val="0"/>
        <w:autoSpaceDN w:val="0"/>
        <w:adjustRightInd w:val="0"/>
        <w:spacing w:before="40"/>
        <w:jc w:val="both"/>
        <w:rPr>
          <w:rFonts w:asciiTheme="minorHAnsi" w:hAnsiTheme="minorHAnsi" w:cs="Arial"/>
          <w:i/>
          <w:sz w:val="16"/>
          <w:szCs w:val="16"/>
          <w:lang w:eastAsia="es-ES"/>
        </w:rPr>
      </w:pPr>
    </w:p>
    <w:p w14:paraId="24A5B02F" w14:textId="77777777" w:rsidR="00EB16BF" w:rsidRPr="00213EFF" w:rsidRDefault="00EB16BF" w:rsidP="00EB16BF">
      <w:pPr>
        <w:jc w:val="both"/>
        <w:rPr>
          <w:rFonts w:ascii="Calibri" w:hAnsi="Calibri" w:cs="Calibri"/>
          <w:sz w:val="22"/>
          <w:szCs w:val="22"/>
        </w:rPr>
      </w:pPr>
    </w:p>
    <w:p w14:paraId="0364C0D6" w14:textId="77777777" w:rsidR="00EB16BF" w:rsidRPr="00213EFF" w:rsidRDefault="00EB16BF" w:rsidP="00EB16BF">
      <w:pPr>
        <w:jc w:val="both"/>
        <w:rPr>
          <w:rFonts w:ascii="Calibri" w:hAnsi="Calibri" w:cs="Calibri"/>
          <w:sz w:val="22"/>
          <w:szCs w:val="22"/>
        </w:rPr>
      </w:pPr>
      <w:r w:rsidRPr="00213EFF">
        <w:rPr>
          <w:rFonts w:ascii="Calibri" w:hAnsi="Calibri" w:cs="Calibri"/>
          <w:sz w:val="22"/>
          <w:szCs w:val="22"/>
        </w:rPr>
        <w:t>Fecha:</w:t>
      </w:r>
    </w:p>
    <w:p w14:paraId="4B468957" w14:textId="77777777" w:rsidR="00EB16BF" w:rsidRPr="00213EFF" w:rsidRDefault="00EB16BF" w:rsidP="00EB16BF">
      <w:pPr>
        <w:jc w:val="both"/>
        <w:rPr>
          <w:rFonts w:ascii="Calibri" w:hAnsi="Calibri" w:cs="Calibri"/>
          <w:sz w:val="22"/>
          <w:szCs w:val="22"/>
        </w:rPr>
      </w:pPr>
      <w:r w:rsidRPr="00213EFF">
        <w:rPr>
          <w:rFonts w:ascii="Calibri" w:hAnsi="Calibri" w:cs="Calibri"/>
          <w:sz w:val="22"/>
          <w:szCs w:val="22"/>
        </w:rPr>
        <w:t>Firmado por:</w:t>
      </w:r>
    </w:p>
    <w:p w14:paraId="60A6418B" w14:textId="77777777" w:rsidR="00EB16BF" w:rsidRPr="00213EFF" w:rsidRDefault="00EB16BF" w:rsidP="00EB16BF">
      <w:pPr>
        <w:jc w:val="both"/>
        <w:rPr>
          <w:rFonts w:ascii="Calibri" w:hAnsi="Calibri" w:cs="Calibri"/>
          <w:sz w:val="22"/>
          <w:szCs w:val="22"/>
        </w:rPr>
      </w:pPr>
    </w:p>
    <w:p w14:paraId="2E763DD5" w14:textId="77777777" w:rsidR="00EB16BF" w:rsidRPr="00213EFF" w:rsidRDefault="00EB16BF" w:rsidP="00EB16BF">
      <w:pPr>
        <w:jc w:val="both"/>
        <w:rPr>
          <w:rFonts w:ascii="Calibri" w:hAnsi="Calibri" w:cs="Calibri"/>
          <w:sz w:val="22"/>
          <w:szCs w:val="22"/>
        </w:rPr>
      </w:pPr>
    </w:p>
    <w:p w14:paraId="092ED0DA" w14:textId="0FBE0215" w:rsidR="00FF551C" w:rsidRPr="00213EFF" w:rsidRDefault="00EB16BF" w:rsidP="00EB16BF">
      <w:pPr>
        <w:jc w:val="both"/>
        <w:rPr>
          <w:rFonts w:asciiTheme="minorHAnsi" w:hAnsiTheme="minorHAnsi" w:cs="Arial"/>
          <w:i/>
          <w:sz w:val="22"/>
          <w:szCs w:val="22"/>
          <w:lang w:eastAsia="es-ES"/>
        </w:rPr>
      </w:pPr>
      <w:r w:rsidRPr="00213EFF">
        <w:rPr>
          <w:rFonts w:asciiTheme="minorHAnsi" w:hAnsiTheme="minorHAnsi" w:cs="Arial"/>
          <w:i/>
          <w:sz w:val="22"/>
          <w:szCs w:val="22"/>
          <w:lang w:eastAsia="es-ES"/>
        </w:rPr>
        <w:t>Ingeniero/a Agrónomo/a, Ingeniero/a Técnico Agrícola o título de grado análogo</w:t>
      </w:r>
      <w:r w:rsidR="00161DE9" w:rsidRPr="00213EFF">
        <w:rPr>
          <w:rFonts w:asciiTheme="minorHAnsi" w:hAnsiTheme="minorHAnsi" w:cs="Arial"/>
          <w:i/>
          <w:sz w:val="22"/>
          <w:szCs w:val="22"/>
          <w:lang w:eastAsia="es-ES"/>
        </w:rPr>
        <w:t>.</w:t>
      </w:r>
    </w:p>
    <w:p w14:paraId="07629954" w14:textId="77777777" w:rsidR="00FF551C" w:rsidRPr="00213EFF" w:rsidRDefault="00FF551C">
      <w:pPr>
        <w:suppressAutoHyphens w:val="0"/>
        <w:autoSpaceDE/>
        <w:spacing w:after="160" w:line="259" w:lineRule="auto"/>
        <w:rPr>
          <w:rFonts w:asciiTheme="minorHAnsi" w:hAnsiTheme="minorHAnsi" w:cs="Arial"/>
          <w:i/>
          <w:sz w:val="22"/>
          <w:szCs w:val="22"/>
          <w:lang w:eastAsia="es-ES"/>
        </w:rPr>
      </w:pPr>
      <w:r w:rsidRPr="00213EFF">
        <w:rPr>
          <w:rFonts w:asciiTheme="minorHAnsi" w:hAnsiTheme="minorHAnsi" w:cs="Arial"/>
          <w:i/>
          <w:sz w:val="22"/>
          <w:szCs w:val="22"/>
          <w:lang w:eastAsia="es-ES"/>
        </w:rPr>
        <w:br w:type="page"/>
      </w:r>
    </w:p>
    <w:p w14:paraId="0868FE1B" w14:textId="77777777" w:rsidR="00FF551C" w:rsidRPr="00213EFF" w:rsidRDefault="00FF551C" w:rsidP="00FF551C">
      <w:pPr>
        <w:ind w:right="-1"/>
        <w:jc w:val="both"/>
        <w:rPr>
          <w:rFonts w:asciiTheme="minorHAnsi" w:hAnsiTheme="minorHAnsi" w:cstheme="minorHAnsi"/>
          <w:b/>
          <w:sz w:val="28"/>
          <w:szCs w:val="28"/>
        </w:rPr>
      </w:pPr>
    </w:p>
    <w:p w14:paraId="00B1F7CD" w14:textId="2A793EBF" w:rsidR="00FF551C" w:rsidRPr="00213EFF" w:rsidRDefault="00FF551C" w:rsidP="00FF551C">
      <w:pPr>
        <w:ind w:right="-1"/>
        <w:jc w:val="both"/>
        <w:rPr>
          <w:rFonts w:asciiTheme="minorHAnsi" w:hAnsiTheme="minorHAnsi" w:cstheme="minorHAnsi"/>
          <w:b/>
          <w:sz w:val="28"/>
          <w:szCs w:val="28"/>
        </w:rPr>
      </w:pPr>
      <w:r w:rsidRPr="00213EFF">
        <w:rPr>
          <w:rFonts w:asciiTheme="minorHAnsi" w:hAnsiTheme="minorHAnsi" w:cstheme="minorHAnsi"/>
          <w:b/>
          <w:sz w:val="28"/>
          <w:szCs w:val="28"/>
        </w:rPr>
        <w:t>DECLARACIÓN RESPONSABLE DE CUMPLIMIENTO DE LA NORMATIVA VIGENTE EN MATERIA DE INVERSIONES DE RIEGO EN PARCELAS AGRÍCOLAS EN EL CASO DE SOLICITAR UNA MEJORA DE UNA INSTALACIÓN DE RIEGO EXISTENTE UTILIZANDO APORTACIONES DE MASAS DE AGUA DE CALIDAD CUANTITATIVA NO INFERIOR A BUENA.</w:t>
      </w:r>
    </w:p>
    <w:p w14:paraId="467C284C" w14:textId="77777777" w:rsidR="00FF551C" w:rsidRPr="00213EFF" w:rsidRDefault="00FF551C" w:rsidP="00FF551C">
      <w:pPr>
        <w:spacing w:before="120" w:after="120"/>
        <w:jc w:val="center"/>
        <w:rPr>
          <w:rFonts w:asciiTheme="minorHAnsi" w:hAnsiTheme="minorHAnsi" w:cstheme="minorHAnsi"/>
        </w:rPr>
      </w:pPr>
    </w:p>
    <w:p w14:paraId="2422C7A0" w14:textId="77777777" w:rsidR="00FF551C" w:rsidRPr="00213EFF" w:rsidRDefault="00FF551C" w:rsidP="00FF551C">
      <w:pPr>
        <w:pStyle w:val="Default"/>
        <w:jc w:val="both"/>
        <w:rPr>
          <w:rFonts w:asciiTheme="minorHAnsi" w:hAnsiTheme="minorHAnsi" w:cstheme="minorHAnsi"/>
        </w:rPr>
      </w:pPr>
      <w:r w:rsidRPr="00213EFF">
        <w:rPr>
          <w:rFonts w:asciiTheme="minorHAnsi" w:hAnsiTheme="minorHAnsi" w:cstheme="minorHAnsi"/>
        </w:rPr>
        <w:t xml:space="preserve">D./Dª </w:t>
      </w:r>
      <w:r w:rsidRPr="00213EFF">
        <w:rPr>
          <w:rFonts w:asciiTheme="minorHAnsi" w:hAnsiTheme="minorHAnsi" w:cstheme="minorHAnsi"/>
        </w:rPr>
        <w:fldChar w:fldCharType="begin">
          <w:ffData>
            <w:name w:val="Texto2"/>
            <w:enabled/>
            <w:calcOnExit w:val="0"/>
            <w:textInput/>
          </w:ffData>
        </w:fldChar>
      </w:r>
      <w:bookmarkStart w:id="0" w:name="Texto2"/>
      <w:r w:rsidRPr="00213EFF">
        <w:rPr>
          <w:rFonts w:asciiTheme="minorHAnsi" w:hAnsiTheme="minorHAnsi" w:cstheme="minorHAnsi"/>
        </w:rPr>
        <w:instrText xml:space="preserve"> FORMTEXT </w:instrText>
      </w:r>
      <w:r w:rsidRPr="00213EFF">
        <w:rPr>
          <w:rFonts w:asciiTheme="minorHAnsi" w:hAnsiTheme="minorHAnsi" w:cstheme="minorHAnsi"/>
        </w:rPr>
      </w:r>
      <w:r w:rsidRPr="00213EFF">
        <w:rPr>
          <w:rFonts w:asciiTheme="minorHAnsi" w:hAnsiTheme="minorHAnsi" w:cstheme="minorHAnsi"/>
        </w:rPr>
        <w:fldChar w:fldCharType="separate"/>
      </w:r>
      <w:r w:rsidRPr="00213EFF">
        <w:rPr>
          <w:rFonts w:asciiTheme="minorHAnsi" w:hAnsiTheme="minorHAnsi" w:cstheme="minorHAnsi"/>
          <w:noProof/>
        </w:rPr>
        <w:t> </w:t>
      </w:r>
      <w:r w:rsidRPr="00213EFF">
        <w:rPr>
          <w:rFonts w:asciiTheme="minorHAnsi" w:hAnsiTheme="minorHAnsi" w:cstheme="minorHAnsi"/>
          <w:noProof/>
        </w:rPr>
        <w:t> </w:t>
      </w:r>
      <w:r w:rsidRPr="00213EFF">
        <w:rPr>
          <w:rFonts w:asciiTheme="minorHAnsi" w:hAnsiTheme="minorHAnsi" w:cstheme="minorHAnsi"/>
          <w:noProof/>
        </w:rPr>
        <w:t> </w:t>
      </w:r>
      <w:r w:rsidRPr="00213EFF">
        <w:rPr>
          <w:rFonts w:asciiTheme="minorHAnsi" w:hAnsiTheme="minorHAnsi" w:cstheme="minorHAnsi"/>
          <w:noProof/>
        </w:rPr>
        <w:t> </w:t>
      </w:r>
      <w:r w:rsidRPr="00213EFF">
        <w:rPr>
          <w:rFonts w:asciiTheme="minorHAnsi" w:hAnsiTheme="minorHAnsi" w:cstheme="minorHAnsi"/>
          <w:noProof/>
        </w:rPr>
        <w:t> </w:t>
      </w:r>
      <w:r w:rsidRPr="00213EFF">
        <w:rPr>
          <w:rFonts w:asciiTheme="minorHAnsi" w:hAnsiTheme="minorHAnsi" w:cstheme="minorHAnsi"/>
        </w:rPr>
        <w:fldChar w:fldCharType="end"/>
      </w:r>
      <w:bookmarkEnd w:id="0"/>
      <w:r w:rsidRPr="00213EFF">
        <w:rPr>
          <w:rFonts w:asciiTheme="minorHAnsi" w:hAnsiTheme="minorHAnsi" w:cstheme="minorHAnsi"/>
        </w:rPr>
        <w:t xml:space="preserve"> con DNI </w:t>
      </w:r>
      <w:r w:rsidRPr="00213EFF">
        <w:rPr>
          <w:rFonts w:asciiTheme="minorHAnsi" w:hAnsiTheme="minorHAnsi" w:cstheme="minorHAnsi"/>
        </w:rPr>
        <w:fldChar w:fldCharType="begin">
          <w:ffData>
            <w:name w:val="Texto2"/>
            <w:enabled/>
            <w:calcOnExit w:val="0"/>
            <w:textInput/>
          </w:ffData>
        </w:fldChar>
      </w:r>
      <w:r w:rsidRPr="00213EFF">
        <w:rPr>
          <w:rFonts w:asciiTheme="minorHAnsi" w:hAnsiTheme="minorHAnsi" w:cstheme="minorHAnsi"/>
        </w:rPr>
        <w:instrText xml:space="preserve"> FORMTEXT </w:instrText>
      </w:r>
      <w:r w:rsidRPr="00213EFF">
        <w:rPr>
          <w:rFonts w:asciiTheme="minorHAnsi" w:hAnsiTheme="minorHAnsi" w:cstheme="minorHAnsi"/>
        </w:rPr>
      </w:r>
      <w:r w:rsidRPr="00213EFF">
        <w:rPr>
          <w:rFonts w:asciiTheme="minorHAnsi" w:hAnsiTheme="minorHAnsi" w:cstheme="minorHAnsi"/>
        </w:rPr>
        <w:fldChar w:fldCharType="separate"/>
      </w:r>
      <w:r w:rsidRPr="00213EFF">
        <w:rPr>
          <w:rFonts w:asciiTheme="minorHAnsi" w:hAnsiTheme="minorHAnsi" w:cstheme="minorHAnsi"/>
          <w:noProof/>
        </w:rPr>
        <w:t> </w:t>
      </w:r>
      <w:r w:rsidRPr="00213EFF">
        <w:rPr>
          <w:rFonts w:asciiTheme="minorHAnsi" w:hAnsiTheme="minorHAnsi" w:cstheme="minorHAnsi"/>
          <w:noProof/>
        </w:rPr>
        <w:t> </w:t>
      </w:r>
      <w:r w:rsidRPr="00213EFF">
        <w:rPr>
          <w:rFonts w:asciiTheme="minorHAnsi" w:hAnsiTheme="minorHAnsi" w:cstheme="minorHAnsi"/>
          <w:noProof/>
        </w:rPr>
        <w:t> </w:t>
      </w:r>
      <w:r w:rsidRPr="00213EFF">
        <w:rPr>
          <w:rFonts w:asciiTheme="minorHAnsi" w:hAnsiTheme="minorHAnsi" w:cstheme="minorHAnsi"/>
          <w:noProof/>
        </w:rPr>
        <w:t> </w:t>
      </w:r>
      <w:r w:rsidRPr="00213EFF">
        <w:rPr>
          <w:rFonts w:asciiTheme="minorHAnsi" w:hAnsiTheme="minorHAnsi" w:cstheme="minorHAnsi"/>
          <w:noProof/>
        </w:rPr>
        <w:t> </w:t>
      </w:r>
      <w:r w:rsidRPr="00213EFF">
        <w:rPr>
          <w:rFonts w:asciiTheme="minorHAnsi" w:hAnsiTheme="minorHAnsi" w:cstheme="minorHAnsi"/>
        </w:rPr>
        <w:fldChar w:fldCharType="end"/>
      </w:r>
      <w:r w:rsidRPr="00213EFF">
        <w:rPr>
          <w:rFonts w:asciiTheme="minorHAnsi" w:hAnsiTheme="minorHAnsi" w:cstheme="minorHAnsi"/>
        </w:rPr>
        <w:t xml:space="preserve"> como representante legal  de la organización de productores Nº </w:t>
      </w:r>
      <w:r w:rsidRPr="00213EFF">
        <w:rPr>
          <w:rFonts w:asciiTheme="minorHAnsi" w:hAnsiTheme="minorHAnsi" w:cstheme="minorHAnsi"/>
        </w:rPr>
        <w:fldChar w:fldCharType="begin">
          <w:ffData>
            <w:name w:val="Texto2"/>
            <w:enabled/>
            <w:calcOnExit w:val="0"/>
            <w:textInput/>
          </w:ffData>
        </w:fldChar>
      </w:r>
      <w:r w:rsidRPr="00213EFF">
        <w:rPr>
          <w:rFonts w:asciiTheme="minorHAnsi" w:hAnsiTheme="minorHAnsi" w:cstheme="minorHAnsi"/>
        </w:rPr>
        <w:instrText xml:space="preserve"> FORMTEXT </w:instrText>
      </w:r>
      <w:r w:rsidRPr="00213EFF">
        <w:rPr>
          <w:rFonts w:asciiTheme="minorHAnsi" w:hAnsiTheme="minorHAnsi" w:cstheme="minorHAnsi"/>
        </w:rPr>
      </w:r>
      <w:r w:rsidRPr="00213EFF">
        <w:rPr>
          <w:rFonts w:asciiTheme="minorHAnsi" w:hAnsiTheme="minorHAnsi" w:cstheme="minorHAnsi"/>
        </w:rPr>
        <w:fldChar w:fldCharType="separate"/>
      </w:r>
      <w:r w:rsidRPr="00213EFF">
        <w:rPr>
          <w:rFonts w:asciiTheme="minorHAnsi" w:hAnsiTheme="minorHAnsi" w:cstheme="minorHAnsi"/>
          <w:noProof/>
        </w:rPr>
        <w:t> </w:t>
      </w:r>
      <w:r w:rsidRPr="00213EFF">
        <w:rPr>
          <w:rFonts w:asciiTheme="minorHAnsi" w:hAnsiTheme="minorHAnsi" w:cstheme="minorHAnsi"/>
          <w:noProof/>
        </w:rPr>
        <w:t> </w:t>
      </w:r>
      <w:r w:rsidRPr="00213EFF">
        <w:rPr>
          <w:rFonts w:asciiTheme="minorHAnsi" w:hAnsiTheme="minorHAnsi" w:cstheme="minorHAnsi"/>
          <w:noProof/>
        </w:rPr>
        <w:t> </w:t>
      </w:r>
      <w:r w:rsidRPr="00213EFF">
        <w:rPr>
          <w:rFonts w:asciiTheme="minorHAnsi" w:hAnsiTheme="minorHAnsi" w:cstheme="minorHAnsi"/>
          <w:noProof/>
        </w:rPr>
        <w:t> </w:t>
      </w:r>
      <w:r w:rsidRPr="00213EFF">
        <w:rPr>
          <w:rFonts w:asciiTheme="minorHAnsi" w:hAnsiTheme="minorHAnsi" w:cstheme="minorHAnsi"/>
          <w:noProof/>
        </w:rPr>
        <w:t> </w:t>
      </w:r>
      <w:r w:rsidRPr="00213EFF">
        <w:rPr>
          <w:rFonts w:asciiTheme="minorHAnsi" w:hAnsiTheme="minorHAnsi" w:cstheme="minorHAnsi"/>
        </w:rPr>
        <w:fldChar w:fldCharType="end"/>
      </w:r>
      <w:r w:rsidRPr="00213EFF">
        <w:rPr>
          <w:rFonts w:asciiTheme="minorHAnsi" w:hAnsiTheme="minorHAnsi" w:cstheme="minorHAnsi"/>
        </w:rPr>
        <w:t xml:space="preserve">, </w:t>
      </w:r>
      <w:r w:rsidRPr="00213EFF">
        <w:rPr>
          <w:rFonts w:asciiTheme="minorHAnsi" w:hAnsiTheme="minorHAnsi" w:cstheme="minorHAnsi"/>
        </w:rPr>
        <w:fldChar w:fldCharType="begin">
          <w:ffData>
            <w:name w:val="Texto2"/>
            <w:enabled/>
            <w:calcOnExit w:val="0"/>
            <w:textInput/>
          </w:ffData>
        </w:fldChar>
      </w:r>
      <w:r w:rsidRPr="00213EFF">
        <w:rPr>
          <w:rFonts w:asciiTheme="minorHAnsi" w:hAnsiTheme="minorHAnsi" w:cstheme="minorHAnsi"/>
        </w:rPr>
        <w:instrText xml:space="preserve"> FORMTEXT </w:instrText>
      </w:r>
      <w:r w:rsidRPr="00213EFF">
        <w:rPr>
          <w:rFonts w:asciiTheme="minorHAnsi" w:hAnsiTheme="minorHAnsi" w:cstheme="minorHAnsi"/>
        </w:rPr>
      </w:r>
      <w:r w:rsidRPr="00213EFF">
        <w:rPr>
          <w:rFonts w:asciiTheme="minorHAnsi" w:hAnsiTheme="minorHAnsi" w:cstheme="minorHAnsi"/>
        </w:rPr>
        <w:fldChar w:fldCharType="separate"/>
      </w:r>
      <w:r w:rsidRPr="00213EFF">
        <w:rPr>
          <w:rFonts w:asciiTheme="minorHAnsi" w:hAnsiTheme="minorHAnsi" w:cstheme="minorHAnsi"/>
          <w:noProof/>
        </w:rPr>
        <w:t> </w:t>
      </w:r>
      <w:r w:rsidRPr="00213EFF">
        <w:rPr>
          <w:rFonts w:asciiTheme="minorHAnsi" w:hAnsiTheme="minorHAnsi" w:cstheme="minorHAnsi"/>
          <w:noProof/>
        </w:rPr>
        <w:t> </w:t>
      </w:r>
      <w:r w:rsidRPr="00213EFF">
        <w:rPr>
          <w:rFonts w:asciiTheme="minorHAnsi" w:hAnsiTheme="minorHAnsi" w:cstheme="minorHAnsi"/>
          <w:noProof/>
        </w:rPr>
        <w:t> </w:t>
      </w:r>
      <w:r w:rsidRPr="00213EFF">
        <w:rPr>
          <w:rFonts w:asciiTheme="minorHAnsi" w:hAnsiTheme="minorHAnsi" w:cstheme="minorHAnsi"/>
          <w:noProof/>
        </w:rPr>
        <w:t> </w:t>
      </w:r>
      <w:r w:rsidRPr="00213EFF">
        <w:rPr>
          <w:rFonts w:asciiTheme="minorHAnsi" w:hAnsiTheme="minorHAnsi" w:cstheme="minorHAnsi"/>
          <w:noProof/>
        </w:rPr>
        <w:t> </w:t>
      </w:r>
      <w:r w:rsidRPr="00213EFF">
        <w:rPr>
          <w:rFonts w:asciiTheme="minorHAnsi" w:hAnsiTheme="minorHAnsi" w:cstheme="minorHAnsi"/>
        </w:rPr>
        <w:fldChar w:fldCharType="end"/>
      </w:r>
      <w:r w:rsidRPr="00213EFF">
        <w:rPr>
          <w:rFonts w:asciiTheme="minorHAnsi" w:hAnsiTheme="minorHAnsi" w:cstheme="minorHAnsi"/>
        </w:rPr>
        <w:t xml:space="preserve"> con NIF </w:t>
      </w:r>
      <w:r w:rsidRPr="00213EFF">
        <w:rPr>
          <w:rFonts w:asciiTheme="minorHAnsi" w:hAnsiTheme="minorHAnsi" w:cstheme="minorHAnsi"/>
        </w:rPr>
        <w:fldChar w:fldCharType="begin">
          <w:ffData>
            <w:name w:val="Texto2"/>
            <w:enabled/>
            <w:calcOnExit w:val="0"/>
            <w:textInput/>
          </w:ffData>
        </w:fldChar>
      </w:r>
      <w:r w:rsidRPr="00213EFF">
        <w:rPr>
          <w:rFonts w:asciiTheme="minorHAnsi" w:hAnsiTheme="minorHAnsi" w:cstheme="minorHAnsi"/>
        </w:rPr>
        <w:instrText xml:space="preserve"> FORMTEXT </w:instrText>
      </w:r>
      <w:r w:rsidRPr="00213EFF">
        <w:rPr>
          <w:rFonts w:asciiTheme="minorHAnsi" w:hAnsiTheme="minorHAnsi" w:cstheme="minorHAnsi"/>
        </w:rPr>
      </w:r>
      <w:r w:rsidRPr="00213EFF">
        <w:rPr>
          <w:rFonts w:asciiTheme="minorHAnsi" w:hAnsiTheme="minorHAnsi" w:cstheme="minorHAnsi"/>
        </w:rPr>
        <w:fldChar w:fldCharType="separate"/>
      </w:r>
      <w:r w:rsidRPr="00213EFF">
        <w:rPr>
          <w:rFonts w:asciiTheme="minorHAnsi" w:hAnsiTheme="minorHAnsi" w:cstheme="minorHAnsi"/>
          <w:noProof/>
        </w:rPr>
        <w:t> </w:t>
      </w:r>
      <w:r w:rsidRPr="00213EFF">
        <w:rPr>
          <w:rFonts w:asciiTheme="minorHAnsi" w:hAnsiTheme="minorHAnsi" w:cstheme="minorHAnsi"/>
          <w:noProof/>
        </w:rPr>
        <w:t> </w:t>
      </w:r>
      <w:r w:rsidRPr="00213EFF">
        <w:rPr>
          <w:rFonts w:asciiTheme="minorHAnsi" w:hAnsiTheme="minorHAnsi" w:cstheme="minorHAnsi"/>
          <w:noProof/>
        </w:rPr>
        <w:t> </w:t>
      </w:r>
      <w:r w:rsidRPr="00213EFF">
        <w:rPr>
          <w:rFonts w:asciiTheme="minorHAnsi" w:hAnsiTheme="minorHAnsi" w:cstheme="minorHAnsi"/>
          <w:noProof/>
        </w:rPr>
        <w:t> </w:t>
      </w:r>
      <w:r w:rsidRPr="00213EFF">
        <w:rPr>
          <w:rFonts w:asciiTheme="minorHAnsi" w:hAnsiTheme="minorHAnsi" w:cstheme="minorHAnsi"/>
          <w:noProof/>
        </w:rPr>
        <w:t> </w:t>
      </w:r>
      <w:r w:rsidRPr="00213EFF">
        <w:rPr>
          <w:rFonts w:asciiTheme="minorHAnsi" w:hAnsiTheme="minorHAnsi" w:cstheme="minorHAnsi"/>
        </w:rPr>
        <w:fldChar w:fldCharType="end"/>
      </w:r>
      <w:r w:rsidRPr="00213EFF">
        <w:rPr>
          <w:rFonts w:asciiTheme="minorHAnsi" w:hAnsiTheme="minorHAnsi" w:cstheme="minorHAnsi"/>
        </w:rPr>
        <w:t xml:space="preserve"> y domicilio social en </w:t>
      </w:r>
      <w:r w:rsidRPr="00213EFF">
        <w:rPr>
          <w:rFonts w:asciiTheme="minorHAnsi" w:hAnsiTheme="minorHAnsi" w:cstheme="minorHAnsi"/>
        </w:rPr>
        <w:fldChar w:fldCharType="begin">
          <w:ffData>
            <w:name w:val="Texto2"/>
            <w:enabled/>
            <w:calcOnExit w:val="0"/>
            <w:textInput/>
          </w:ffData>
        </w:fldChar>
      </w:r>
      <w:r w:rsidRPr="00213EFF">
        <w:rPr>
          <w:rFonts w:asciiTheme="minorHAnsi" w:hAnsiTheme="minorHAnsi" w:cstheme="minorHAnsi"/>
        </w:rPr>
        <w:instrText xml:space="preserve"> FORMTEXT </w:instrText>
      </w:r>
      <w:r w:rsidRPr="00213EFF">
        <w:rPr>
          <w:rFonts w:asciiTheme="minorHAnsi" w:hAnsiTheme="minorHAnsi" w:cstheme="minorHAnsi"/>
        </w:rPr>
      </w:r>
      <w:r w:rsidRPr="00213EFF">
        <w:rPr>
          <w:rFonts w:asciiTheme="minorHAnsi" w:hAnsiTheme="minorHAnsi" w:cstheme="minorHAnsi"/>
        </w:rPr>
        <w:fldChar w:fldCharType="separate"/>
      </w:r>
      <w:r w:rsidRPr="00213EFF">
        <w:rPr>
          <w:rFonts w:asciiTheme="minorHAnsi" w:hAnsiTheme="minorHAnsi" w:cstheme="minorHAnsi"/>
          <w:noProof/>
        </w:rPr>
        <w:t> </w:t>
      </w:r>
      <w:r w:rsidRPr="00213EFF">
        <w:rPr>
          <w:rFonts w:asciiTheme="minorHAnsi" w:hAnsiTheme="minorHAnsi" w:cstheme="minorHAnsi"/>
          <w:noProof/>
        </w:rPr>
        <w:t> </w:t>
      </w:r>
      <w:r w:rsidRPr="00213EFF">
        <w:rPr>
          <w:rFonts w:asciiTheme="minorHAnsi" w:hAnsiTheme="minorHAnsi" w:cstheme="minorHAnsi"/>
          <w:noProof/>
        </w:rPr>
        <w:t> </w:t>
      </w:r>
      <w:r w:rsidRPr="00213EFF">
        <w:rPr>
          <w:rFonts w:asciiTheme="minorHAnsi" w:hAnsiTheme="minorHAnsi" w:cstheme="minorHAnsi"/>
          <w:noProof/>
        </w:rPr>
        <w:t> </w:t>
      </w:r>
      <w:r w:rsidRPr="00213EFF">
        <w:rPr>
          <w:rFonts w:asciiTheme="minorHAnsi" w:hAnsiTheme="minorHAnsi" w:cstheme="minorHAnsi"/>
          <w:noProof/>
        </w:rPr>
        <w:t> </w:t>
      </w:r>
      <w:r w:rsidRPr="00213EFF">
        <w:rPr>
          <w:rFonts w:asciiTheme="minorHAnsi" w:hAnsiTheme="minorHAnsi" w:cstheme="minorHAnsi"/>
        </w:rPr>
        <w:fldChar w:fldCharType="end"/>
      </w:r>
      <w:r w:rsidRPr="00213EFF">
        <w:rPr>
          <w:rFonts w:asciiTheme="minorHAnsi" w:hAnsiTheme="minorHAnsi" w:cstheme="minorHAnsi"/>
        </w:rPr>
        <w:t xml:space="preserve">, en relación a la inversión con código </w:t>
      </w:r>
      <w:r w:rsidRPr="00213EFF">
        <w:rPr>
          <w:rFonts w:asciiTheme="minorHAnsi" w:hAnsiTheme="minorHAnsi" w:cstheme="minorHAnsi"/>
        </w:rPr>
        <w:fldChar w:fldCharType="begin">
          <w:ffData>
            <w:name w:val="Texto2"/>
            <w:enabled/>
            <w:calcOnExit w:val="0"/>
            <w:textInput/>
          </w:ffData>
        </w:fldChar>
      </w:r>
      <w:r w:rsidRPr="00213EFF">
        <w:rPr>
          <w:rFonts w:asciiTheme="minorHAnsi" w:hAnsiTheme="minorHAnsi" w:cstheme="minorHAnsi"/>
        </w:rPr>
        <w:instrText xml:space="preserve"> FORMTEXT </w:instrText>
      </w:r>
      <w:r w:rsidRPr="00213EFF">
        <w:rPr>
          <w:rFonts w:asciiTheme="minorHAnsi" w:hAnsiTheme="minorHAnsi" w:cstheme="minorHAnsi"/>
        </w:rPr>
      </w:r>
      <w:r w:rsidRPr="00213EFF">
        <w:rPr>
          <w:rFonts w:asciiTheme="minorHAnsi" w:hAnsiTheme="minorHAnsi" w:cstheme="minorHAnsi"/>
        </w:rPr>
        <w:fldChar w:fldCharType="separate"/>
      </w:r>
      <w:r w:rsidRPr="00213EFF">
        <w:rPr>
          <w:rFonts w:asciiTheme="minorHAnsi" w:hAnsiTheme="minorHAnsi" w:cstheme="minorHAnsi"/>
          <w:noProof/>
        </w:rPr>
        <w:t> </w:t>
      </w:r>
      <w:r w:rsidRPr="00213EFF">
        <w:rPr>
          <w:rFonts w:asciiTheme="minorHAnsi" w:hAnsiTheme="minorHAnsi" w:cstheme="minorHAnsi"/>
          <w:noProof/>
        </w:rPr>
        <w:t> </w:t>
      </w:r>
      <w:r w:rsidRPr="00213EFF">
        <w:rPr>
          <w:rFonts w:asciiTheme="minorHAnsi" w:hAnsiTheme="minorHAnsi" w:cstheme="minorHAnsi"/>
          <w:noProof/>
        </w:rPr>
        <w:t> </w:t>
      </w:r>
      <w:r w:rsidRPr="00213EFF">
        <w:rPr>
          <w:rFonts w:asciiTheme="minorHAnsi" w:hAnsiTheme="minorHAnsi" w:cstheme="minorHAnsi"/>
          <w:noProof/>
        </w:rPr>
        <w:t> </w:t>
      </w:r>
      <w:r w:rsidRPr="00213EFF">
        <w:rPr>
          <w:rFonts w:asciiTheme="minorHAnsi" w:hAnsiTheme="minorHAnsi" w:cstheme="minorHAnsi"/>
          <w:noProof/>
        </w:rPr>
        <w:t> </w:t>
      </w:r>
      <w:r w:rsidRPr="00213EFF">
        <w:rPr>
          <w:rFonts w:asciiTheme="minorHAnsi" w:hAnsiTheme="minorHAnsi" w:cstheme="minorHAnsi"/>
        </w:rPr>
        <w:fldChar w:fldCharType="end"/>
      </w:r>
      <w:r w:rsidRPr="00213EFF">
        <w:rPr>
          <w:rFonts w:asciiTheme="minorHAnsi" w:hAnsiTheme="minorHAnsi" w:cstheme="minorHAnsi"/>
        </w:rPr>
        <w:t xml:space="preserve"> y concepto </w:t>
      </w:r>
      <w:r w:rsidRPr="00213EFF">
        <w:rPr>
          <w:rFonts w:asciiTheme="minorHAnsi" w:hAnsiTheme="minorHAnsi" w:cstheme="minorHAnsi"/>
        </w:rPr>
        <w:fldChar w:fldCharType="begin">
          <w:ffData>
            <w:name w:val="Texto2"/>
            <w:enabled/>
            <w:calcOnExit w:val="0"/>
            <w:textInput/>
          </w:ffData>
        </w:fldChar>
      </w:r>
      <w:r w:rsidRPr="00213EFF">
        <w:rPr>
          <w:rFonts w:asciiTheme="minorHAnsi" w:hAnsiTheme="minorHAnsi" w:cstheme="minorHAnsi"/>
        </w:rPr>
        <w:instrText xml:space="preserve"> FORMTEXT </w:instrText>
      </w:r>
      <w:r w:rsidRPr="00213EFF">
        <w:rPr>
          <w:rFonts w:asciiTheme="minorHAnsi" w:hAnsiTheme="minorHAnsi" w:cstheme="minorHAnsi"/>
        </w:rPr>
      </w:r>
      <w:r w:rsidRPr="00213EFF">
        <w:rPr>
          <w:rFonts w:asciiTheme="minorHAnsi" w:hAnsiTheme="minorHAnsi" w:cstheme="minorHAnsi"/>
        </w:rPr>
        <w:fldChar w:fldCharType="separate"/>
      </w:r>
      <w:r w:rsidRPr="00213EFF">
        <w:rPr>
          <w:rFonts w:asciiTheme="minorHAnsi" w:hAnsiTheme="minorHAnsi" w:cstheme="minorHAnsi"/>
          <w:noProof/>
        </w:rPr>
        <w:t> </w:t>
      </w:r>
      <w:r w:rsidRPr="00213EFF">
        <w:rPr>
          <w:rFonts w:asciiTheme="minorHAnsi" w:hAnsiTheme="minorHAnsi" w:cstheme="minorHAnsi"/>
          <w:noProof/>
        </w:rPr>
        <w:t> </w:t>
      </w:r>
      <w:r w:rsidRPr="00213EFF">
        <w:rPr>
          <w:rFonts w:asciiTheme="minorHAnsi" w:hAnsiTheme="minorHAnsi" w:cstheme="minorHAnsi"/>
          <w:noProof/>
        </w:rPr>
        <w:t> </w:t>
      </w:r>
      <w:r w:rsidRPr="00213EFF">
        <w:rPr>
          <w:rFonts w:asciiTheme="minorHAnsi" w:hAnsiTheme="minorHAnsi" w:cstheme="minorHAnsi"/>
          <w:noProof/>
        </w:rPr>
        <w:t> </w:t>
      </w:r>
      <w:r w:rsidRPr="00213EFF">
        <w:rPr>
          <w:rFonts w:asciiTheme="minorHAnsi" w:hAnsiTheme="minorHAnsi" w:cstheme="minorHAnsi"/>
          <w:noProof/>
        </w:rPr>
        <w:t> </w:t>
      </w:r>
      <w:r w:rsidRPr="00213EFF">
        <w:rPr>
          <w:rFonts w:asciiTheme="minorHAnsi" w:hAnsiTheme="minorHAnsi" w:cstheme="minorHAnsi"/>
        </w:rPr>
        <w:fldChar w:fldCharType="end"/>
      </w:r>
      <w:r w:rsidRPr="00213EFF">
        <w:rPr>
          <w:rFonts w:asciiTheme="minorHAnsi" w:hAnsiTheme="minorHAnsi" w:cstheme="minorHAnsi"/>
        </w:rPr>
        <w:t xml:space="preserve"> para la que se solicita su inclusión en la anualidad no comenzada 2024 del Programa Operativo </w:t>
      </w:r>
      <w:r w:rsidRPr="00213EFF">
        <w:rPr>
          <w:rFonts w:asciiTheme="minorHAnsi" w:hAnsiTheme="minorHAnsi" w:cstheme="minorHAnsi"/>
        </w:rPr>
        <w:fldChar w:fldCharType="begin">
          <w:ffData>
            <w:name w:val="Texto2"/>
            <w:enabled/>
            <w:calcOnExit w:val="0"/>
            <w:textInput/>
          </w:ffData>
        </w:fldChar>
      </w:r>
      <w:r w:rsidRPr="00213EFF">
        <w:rPr>
          <w:rFonts w:asciiTheme="minorHAnsi" w:hAnsiTheme="minorHAnsi" w:cstheme="minorHAnsi"/>
        </w:rPr>
        <w:instrText xml:space="preserve"> FORMTEXT </w:instrText>
      </w:r>
      <w:r w:rsidRPr="00213EFF">
        <w:rPr>
          <w:rFonts w:asciiTheme="minorHAnsi" w:hAnsiTheme="minorHAnsi" w:cstheme="minorHAnsi"/>
        </w:rPr>
      </w:r>
      <w:r w:rsidRPr="00213EFF">
        <w:rPr>
          <w:rFonts w:asciiTheme="minorHAnsi" w:hAnsiTheme="minorHAnsi" w:cstheme="minorHAnsi"/>
        </w:rPr>
        <w:fldChar w:fldCharType="separate"/>
      </w:r>
      <w:r w:rsidRPr="00213EFF">
        <w:rPr>
          <w:rFonts w:asciiTheme="minorHAnsi" w:hAnsiTheme="minorHAnsi" w:cstheme="minorHAnsi"/>
          <w:noProof/>
        </w:rPr>
        <w:t> </w:t>
      </w:r>
      <w:r w:rsidRPr="00213EFF">
        <w:rPr>
          <w:rFonts w:asciiTheme="minorHAnsi" w:hAnsiTheme="minorHAnsi" w:cstheme="minorHAnsi"/>
          <w:noProof/>
        </w:rPr>
        <w:t> </w:t>
      </w:r>
      <w:r w:rsidRPr="00213EFF">
        <w:rPr>
          <w:rFonts w:asciiTheme="minorHAnsi" w:hAnsiTheme="minorHAnsi" w:cstheme="minorHAnsi"/>
          <w:noProof/>
        </w:rPr>
        <w:t> </w:t>
      </w:r>
      <w:r w:rsidRPr="00213EFF">
        <w:rPr>
          <w:rFonts w:asciiTheme="minorHAnsi" w:hAnsiTheme="minorHAnsi" w:cstheme="minorHAnsi"/>
          <w:noProof/>
        </w:rPr>
        <w:t> </w:t>
      </w:r>
      <w:r w:rsidRPr="00213EFF">
        <w:rPr>
          <w:rFonts w:asciiTheme="minorHAnsi" w:hAnsiTheme="minorHAnsi" w:cstheme="minorHAnsi"/>
          <w:noProof/>
        </w:rPr>
        <w:t> </w:t>
      </w:r>
      <w:r w:rsidRPr="00213EFF">
        <w:rPr>
          <w:rFonts w:asciiTheme="minorHAnsi" w:hAnsiTheme="minorHAnsi" w:cstheme="minorHAnsi"/>
        </w:rPr>
        <w:fldChar w:fldCharType="end"/>
      </w:r>
      <w:r w:rsidRPr="00213EFF">
        <w:rPr>
          <w:rFonts w:asciiTheme="minorHAnsi" w:hAnsiTheme="minorHAnsi" w:cstheme="minorHAnsi"/>
        </w:rPr>
        <w:t>-</w:t>
      </w:r>
      <w:r w:rsidRPr="00213EFF">
        <w:rPr>
          <w:rFonts w:asciiTheme="minorHAnsi" w:hAnsiTheme="minorHAnsi" w:cstheme="minorHAnsi"/>
        </w:rPr>
        <w:fldChar w:fldCharType="begin">
          <w:ffData>
            <w:name w:val="Texto2"/>
            <w:enabled/>
            <w:calcOnExit w:val="0"/>
            <w:textInput/>
          </w:ffData>
        </w:fldChar>
      </w:r>
      <w:r w:rsidRPr="00213EFF">
        <w:rPr>
          <w:rFonts w:asciiTheme="minorHAnsi" w:hAnsiTheme="minorHAnsi" w:cstheme="minorHAnsi"/>
        </w:rPr>
        <w:instrText xml:space="preserve"> FORMTEXT </w:instrText>
      </w:r>
      <w:r w:rsidRPr="00213EFF">
        <w:rPr>
          <w:rFonts w:asciiTheme="minorHAnsi" w:hAnsiTheme="minorHAnsi" w:cstheme="minorHAnsi"/>
        </w:rPr>
      </w:r>
      <w:r w:rsidRPr="00213EFF">
        <w:rPr>
          <w:rFonts w:asciiTheme="minorHAnsi" w:hAnsiTheme="minorHAnsi" w:cstheme="minorHAnsi"/>
        </w:rPr>
        <w:fldChar w:fldCharType="separate"/>
      </w:r>
      <w:r w:rsidRPr="00213EFF">
        <w:rPr>
          <w:rFonts w:asciiTheme="minorHAnsi" w:hAnsiTheme="minorHAnsi" w:cstheme="minorHAnsi"/>
          <w:noProof/>
        </w:rPr>
        <w:t> </w:t>
      </w:r>
      <w:r w:rsidRPr="00213EFF">
        <w:rPr>
          <w:rFonts w:asciiTheme="minorHAnsi" w:hAnsiTheme="minorHAnsi" w:cstheme="minorHAnsi"/>
          <w:noProof/>
        </w:rPr>
        <w:t> </w:t>
      </w:r>
      <w:r w:rsidRPr="00213EFF">
        <w:rPr>
          <w:rFonts w:asciiTheme="minorHAnsi" w:hAnsiTheme="minorHAnsi" w:cstheme="minorHAnsi"/>
          <w:noProof/>
        </w:rPr>
        <w:t> </w:t>
      </w:r>
      <w:r w:rsidRPr="00213EFF">
        <w:rPr>
          <w:rFonts w:asciiTheme="minorHAnsi" w:hAnsiTheme="minorHAnsi" w:cstheme="minorHAnsi"/>
          <w:noProof/>
        </w:rPr>
        <w:t> </w:t>
      </w:r>
      <w:r w:rsidRPr="00213EFF">
        <w:rPr>
          <w:rFonts w:asciiTheme="minorHAnsi" w:hAnsiTheme="minorHAnsi" w:cstheme="minorHAnsi"/>
          <w:noProof/>
        </w:rPr>
        <w:t> </w:t>
      </w:r>
      <w:r w:rsidRPr="00213EFF">
        <w:rPr>
          <w:rFonts w:asciiTheme="minorHAnsi" w:hAnsiTheme="minorHAnsi" w:cstheme="minorHAnsi"/>
        </w:rPr>
        <w:fldChar w:fldCharType="end"/>
      </w:r>
      <w:r w:rsidRPr="00213EFF">
        <w:rPr>
          <w:rFonts w:asciiTheme="minorHAnsi" w:hAnsiTheme="minorHAnsi" w:cstheme="minorHAnsi"/>
        </w:rPr>
        <w:t>,</w:t>
      </w:r>
    </w:p>
    <w:p w14:paraId="65510629" w14:textId="77777777" w:rsidR="00FF551C" w:rsidRPr="00213EFF" w:rsidRDefault="00FF551C" w:rsidP="00FF551C">
      <w:pPr>
        <w:pStyle w:val="Default"/>
        <w:jc w:val="both"/>
        <w:rPr>
          <w:rFonts w:asciiTheme="minorHAnsi" w:hAnsiTheme="minorHAnsi" w:cstheme="minorHAnsi"/>
        </w:rPr>
      </w:pPr>
    </w:p>
    <w:p w14:paraId="70664635" w14:textId="77777777" w:rsidR="00FF551C" w:rsidRPr="00213EFF" w:rsidRDefault="00FF551C" w:rsidP="00FF551C">
      <w:pPr>
        <w:pStyle w:val="Default"/>
        <w:jc w:val="both"/>
        <w:rPr>
          <w:rFonts w:asciiTheme="minorHAnsi" w:hAnsiTheme="minorHAnsi" w:cstheme="minorHAnsi"/>
        </w:rPr>
      </w:pPr>
      <w:r w:rsidRPr="00213EFF">
        <w:rPr>
          <w:rFonts w:asciiTheme="minorHAnsi" w:hAnsiTheme="minorHAnsi" w:cstheme="minorHAnsi"/>
        </w:rPr>
        <w:t>DECLARA RESPONSABLEMENTE QUE:</w:t>
      </w:r>
    </w:p>
    <w:p w14:paraId="1EA04E00" w14:textId="77777777" w:rsidR="00FF551C" w:rsidRPr="00213EFF" w:rsidRDefault="00FF551C" w:rsidP="00FF551C">
      <w:pPr>
        <w:pStyle w:val="Default"/>
        <w:jc w:val="both"/>
        <w:rPr>
          <w:rFonts w:asciiTheme="minorHAnsi" w:hAnsiTheme="minorHAnsi" w:cstheme="minorHAnsi"/>
        </w:rPr>
      </w:pPr>
    </w:p>
    <w:p w14:paraId="06DD1B76" w14:textId="77777777" w:rsidR="00FF551C" w:rsidRPr="00213EFF" w:rsidRDefault="00FF551C" w:rsidP="00FF551C">
      <w:pPr>
        <w:pStyle w:val="Default"/>
        <w:numPr>
          <w:ilvl w:val="0"/>
          <w:numId w:val="27"/>
        </w:numPr>
        <w:spacing w:line="360" w:lineRule="auto"/>
        <w:jc w:val="both"/>
        <w:rPr>
          <w:rFonts w:asciiTheme="minorHAnsi" w:hAnsiTheme="minorHAnsi" w:cstheme="minorHAnsi"/>
        </w:rPr>
      </w:pPr>
      <w:r w:rsidRPr="00213EFF">
        <w:rPr>
          <w:rFonts w:asciiTheme="minorHAnsi" w:hAnsiTheme="minorHAnsi" w:cstheme="minorHAnsi"/>
        </w:rPr>
        <w:t>Dispone de contadores validados y precintados por la Confederación Hidrográfica correspondiente, para medir los consumos de la explotación afectada por la inversión.</w:t>
      </w:r>
    </w:p>
    <w:p w14:paraId="6B733FF4" w14:textId="77777777" w:rsidR="00FF551C" w:rsidRPr="00213EFF" w:rsidRDefault="00FF551C" w:rsidP="00FF551C">
      <w:pPr>
        <w:pStyle w:val="Default"/>
        <w:numPr>
          <w:ilvl w:val="0"/>
          <w:numId w:val="27"/>
        </w:numPr>
        <w:spacing w:line="360" w:lineRule="auto"/>
        <w:jc w:val="both"/>
        <w:rPr>
          <w:rFonts w:asciiTheme="minorHAnsi" w:hAnsiTheme="minorHAnsi" w:cstheme="minorHAnsi"/>
        </w:rPr>
      </w:pPr>
      <w:r w:rsidRPr="00213EFF">
        <w:rPr>
          <w:rFonts w:asciiTheme="minorHAnsi" w:hAnsiTheme="minorHAnsi" w:cstheme="minorHAnsi"/>
        </w:rPr>
        <w:t>Los consumos no superan el tope concesional asignado por la Confederación Hidrográfica correspondiente.</w:t>
      </w:r>
    </w:p>
    <w:p w14:paraId="3F69556C" w14:textId="77777777" w:rsidR="00FF551C" w:rsidRPr="00213EFF" w:rsidRDefault="00FF551C" w:rsidP="00FF551C">
      <w:pPr>
        <w:pStyle w:val="Default"/>
        <w:rPr>
          <w:rFonts w:asciiTheme="minorHAnsi" w:hAnsiTheme="minorHAnsi" w:cstheme="minorHAnsi"/>
        </w:rPr>
      </w:pPr>
    </w:p>
    <w:p w14:paraId="46FEEBB9" w14:textId="77777777" w:rsidR="00FF551C" w:rsidRPr="00213EFF" w:rsidRDefault="00FF551C" w:rsidP="00FF551C">
      <w:pPr>
        <w:tabs>
          <w:tab w:val="left" w:pos="1725"/>
          <w:tab w:val="center" w:pos="4252"/>
        </w:tabs>
        <w:rPr>
          <w:rFonts w:asciiTheme="minorHAnsi" w:hAnsiTheme="minorHAnsi" w:cstheme="minorHAnsi"/>
        </w:rPr>
      </w:pPr>
      <w:r w:rsidRPr="00213EFF">
        <w:rPr>
          <w:rFonts w:asciiTheme="minorHAnsi" w:hAnsiTheme="minorHAnsi" w:cstheme="minorHAnsi"/>
        </w:rPr>
        <w:tab/>
        <w:t>En……………………………...</w:t>
      </w:r>
      <w:proofErr w:type="gramStart"/>
      <w:r w:rsidRPr="00213EFF">
        <w:rPr>
          <w:rFonts w:asciiTheme="minorHAnsi" w:hAnsiTheme="minorHAnsi" w:cstheme="minorHAnsi"/>
        </w:rPr>
        <w:t>, …</w:t>
      </w:r>
      <w:proofErr w:type="gramEnd"/>
      <w:r w:rsidRPr="00213EFF">
        <w:rPr>
          <w:rFonts w:asciiTheme="minorHAnsi" w:hAnsiTheme="minorHAnsi" w:cstheme="minorHAnsi"/>
        </w:rPr>
        <w:t>.. de ………………………………………… de 202…</w:t>
      </w:r>
    </w:p>
    <w:p w14:paraId="3CA5E9BB" w14:textId="77777777" w:rsidR="00FF551C" w:rsidRPr="00213EFF" w:rsidRDefault="00FF551C" w:rsidP="00FF551C">
      <w:pPr>
        <w:jc w:val="center"/>
        <w:rPr>
          <w:rFonts w:asciiTheme="minorHAnsi" w:hAnsiTheme="minorHAnsi" w:cstheme="minorHAnsi"/>
        </w:rPr>
      </w:pPr>
    </w:p>
    <w:p w14:paraId="44047663" w14:textId="77777777" w:rsidR="00FF551C" w:rsidRPr="00213EFF" w:rsidRDefault="00FF551C" w:rsidP="00FF551C">
      <w:pPr>
        <w:jc w:val="center"/>
        <w:rPr>
          <w:rFonts w:asciiTheme="minorHAnsi" w:hAnsiTheme="minorHAnsi" w:cstheme="minorHAnsi"/>
        </w:rPr>
      </w:pPr>
      <w:r w:rsidRPr="00213EFF">
        <w:rPr>
          <w:rFonts w:asciiTheme="minorHAnsi" w:hAnsiTheme="minorHAnsi" w:cstheme="minorHAnsi"/>
        </w:rPr>
        <w:t>Fdo. …………………………………………….</w:t>
      </w:r>
    </w:p>
    <w:p w14:paraId="7A3E8A6E" w14:textId="77777777" w:rsidR="00FF551C" w:rsidRPr="00213EFF" w:rsidRDefault="00FF551C" w:rsidP="00FF551C">
      <w:pPr>
        <w:jc w:val="center"/>
        <w:rPr>
          <w:rFonts w:asciiTheme="minorHAnsi" w:hAnsiTheme="minorHAnsi" w:cstheme="minorHAnsi"/>
        </w:rPr>
      </w:pPr>
      <w:r w:rsidRPr="00213EFF">
        <w:rPr>
          <w:rFonts w:asciiTheme="minorHAnsi" w:hAnsiTheme="minorHAnsi" w:cstheme="minorHAnsi"/>
        </w:rPr>
        <w:t>Cargo: …………………………………………</w:t>
      </w:r>
    </w:p>
    <w:p w14:paraId="2159DE9D" w14:textId="6CA0D9BE" w:rsidR="00EB16BF" w:rsidRPr="00213EFF" w:rsidRDefault="00EB16BF" w:rsidP="00EB16BF">
      <w:pPr>
        <w:jc w:val="both"/>
        <w:rPr>
          <w:rFonts w:asciiTheme="minorHAnsi" w:hAnsiTheme="minorHAnsi" w:cstheme="minorHAnsi"/>
          <w:sz w:val="22"/>
          <w:szCs w:val="22"/>
        </w:rPr>
      </w:pPr>
    </w:p>
    <w:p w14:paraId="71CE50FF" w14:textId="130633F6" w:rsidR="00FF551C" w:rsidRPr="00213EFF" w:rsidRDefault="00FF551C">
      <w:pPr>
        <w:suppressAutoHyphens w:val="0"/>
        <w:autoSpaceDE/>
        <w:spacing w:after="160" w:line="259" w:lineRule="auto"/>
        <w:rPr>
          <w:rFonts w:ascii="Calibri" w:hAnsi="Calibri" w:cs="Calibri"/>
          <w:sz w:val="22"/>
          <w:szCs w:val="22"/>
        </w:rPr>
      </w:pPr>
      <w:r w:rsidRPr="00213EFF">
        <w:rPr>
          <w:rFonts w:ascii="Calibri" w:hAnsi="Calibri" w:cs="Calibri"/>
          <w:sz w:val="22"/>
          <w:szCs w:val="22"/>
        </w:rPr>
        <w:br w:type="page"/>
      </w:r>
    </w:p>
    <w:p w14:paraId="51C4FAC4" w14:textId="77777777" w:rsidR="00D15AD5" w:rsidRPr="00213EFF" w:rsidRDefault="00D15AD5" w:rsidP="00D15AD5">
      <w:pPr>
        <w:shd w:val="clear" w:color="auto" w:fill="99CCFF"/>
        <w:autoSpaceDN w:val="0"/>
        <w:adjustRightInd w:val="0"/>
        <w:spacing w:before="100" w:beforeAutospacing="1" w:after="100" w:afterAutospacing="1"/>
        <w:ind w:left="-142" w:right="-427"/>
        <w:jc w:val="center"/>
        <w:rPr>
          <w:rFonts w:asciiTheme="minorHAnsi" w:hAnsiTheme="minorHAnsi" w:cstheme="minorHAnsi"/>
          <w:b/>
          <w:sz w:val="22"/>
          <w:szCs w:val="22"/>
          <w:lang w:eastAsia="es-ES"/>
        </w:rPr>
      </w:pPr>
      <w:r w:rsidRPr="00213EFF">
        <w:rPr>
          <w:rFonts w:asciiTheme="minorHAnsi" w:hAnsiTheme="minorHAnsi" w:cstheme="minorHAnsi"/>
          <w:b/>
          <w:sz w:val="22"/>
          <w:szCs w:val="22"/>
          <w:lang w:eastAsia="es-ES"/>
        </w:rPr>
        <w:lastRenderedPageBreak/>
        <w:t>REDUCCIÓN EFECTIVA DEL USO DEL AGUA</w:t>
      </w:r>
    </w:p>
    <w:p w14:paraId="0CD88F0E" w14:textId="2DC8081A" w:rsidR="00FF551C" w:rsidRPr="00213EFF" w:rsidRDefault="00FF551C" w:rsidP="00FF551C">
      <w:pPr>
        <w:ind w:right="-1"/>
        <w:jc w:val="both"/>
        <w:rPr>
          <w:rFonts w:asciiTheme="minorHAnsi" w:hAnsiTheme="minorHAnsi" w:cstheme="minorHAnsi"/>
          <w:b/>
          <w:sz w:val="28"/>
          <w:szCs w:val="28"/>
        </w:rPr>
      </w:pPr>
      <w:r w:rsidRPr="00213EFF">
        <w:rPr>
          <w:rFonts w:asciiTheme="minorHAnsi" w:hAnsiTheme="minorHAnsi" w:cstheme="minorHAnsi"/>
          <w:b/>
          <w:sz w:val="28"/>
          <w:szCs w:val="28"/>
        </w:rPr>
        <w:t xml:space="preserve">DECLARACIÓN RESPONSABLE RELATIVA A SOLICITUD DE INVERSIONES DE MEJORA DE UNA INSTALACIÓN DE RIEGO EXISTENTE EN CASOS DE MASAS DE AGUA DE CALIDAD CUANTITATIVA INFERIOR A BUENA, EN RELACIÓN CON LA CONSECUCIÓN DE LA REDUCCIÓN EFECTIVA DEL CONSUMO DE AGUA </w:t>
      </w:r>
    </w:p>
    <w:p w14:paraId="39CF6B01" w14:textId="77777777" w:rsidR="0083273B" w:rsidRPr="00213EFF" w:rsidRDefault="0083273B" w:rsidP="0083273B">
      <w:pPr>
        <w:pStyle w:val="Prrafodelista"/>
        <w:ind w:left="786"/>
        <w:jc w:val="center"/>
        <w:rPr>
          <w:rFonts w:asciiTheme="minorHAnsi" w:hAnsiTheme="minorHAnsi" w:cstheme="minorHAnsi"/>
          <w:sz w:val="22"/>
          <w:szCs w:val="22"/>
        </w:rPr>
      </w:pPr>
    </w:p>
    <w:p w14:paraId="74B532F1" w14:textId="0F412616" w:rsidR="0083273B" w:rsidRPr="00213EFF" w:rsidRDefault="0083273B" w:rsidP="0083273B">
      <w:pPr>
        <w:pStyle w:val="Prrafodelista"/>
        <w:spacing w:line="360" w:lineRule="auto"/>
        <w:ind w:left="5742"/>
        <w:rPr>
          <w:rFonts w:asciiTheme="minorHAnsi" w:hAnsiTheme="minorHAnsi" w:cstheme="minorHAnsi"/>
          <w:sz w:val="22"/>
          <w:szCs w:val="22"/>
        </w:rPr>
      </w:pPr>
      <w:r w:rsidRPr="00213EFF">
        <w:rPr>
          <w:rFonts w:asciiTheme="minorHAnsi" w:hAnsiTheme="minorHAnsi" w:cstheme="minorHAnsi"/>
          <w:sz w:val="22"/>
          <w:szCs w:val="22"/>
        </w:rPr>
        <w:t xml:space="preserve">En </w:t>
      </w:r>
      <w:r w:rsidRPr="00213EFF">
        <w:rPr>
          <w:rFonts w:asciiTheme="minorHAnsi" w:hAnsiTheme="minorHAnsi" w:cstheme="minorHAnsi"/>
          <w:bCs/>
          <w:sz w:val="22"/>
          <w:szCs w:val="22"/>
          <w:lang w:val="es-ES_tradnl" w:eastAsia="es-ES"/>
        </w:rPr>
        <w:fldChar w:fldCharType="begin">
          <w:ffData>
            <w:name w:val=""/>
            <w:enabled/>
            <w:calcOnExit w:val="0"/>
            <w:textInput>
              <w:maxLength w:val="32767"/>
            </w:textInput>
          </w:ffData>
        </w:fldChar>
      </w:r>
      <w:r w:rsidRPr="00213EFF">
        <w:rPr>
          <w:rFonts w:asciiTheme="minorHAnsi" w:hAnsiTheme="minorHAnsi" w:cstheme="minorHAnsi"/>
          <w:bCs/>
          <w:sz w:val="22"/>
          <w:szCs w:val="22"/>
          <w:lang w:val="es-ES_tradnl" w:eastAsia="es-ES"/>
        </w:rPr>
        <w:instrText xml:space="preserve"> FORMTEXT </w:instrText>
      </w:r>
      <w:r w:rsidRPr="00213EFF">
        <w:rPr>
          <w:rFonts w:asciiTheme="minorHAnsi" w:hAnsiTheme="minorHAnsi" w:cstheme="minorHAnsi"/>
          <w:bCs/>
          <w:sz w:val="22"/>
          <w:szCs w:val="22"/>
          <w:lang w:val="es-ES_tradnl" w:eastAsia="es-ES"/>
        </w:rPr>
      </w:r>
      <w:r w:rsidRPr="00213EFF">
        <w:rPr>
          <w:rFonts w:asciiTheme="minorHAnsi" w:hAnsiTheme="minorHAnsi" w:cstheme="minorHAnsi"/>
          <w:bCs/>
          <w:sz w:val="22"/>
          <w:szCs w:val="22"/>
          <w:lang w:val="es-ES_tradnl" w:eastAsia="es-ES"/>
        </w:rPr>
        <w:fldChar w:fldCharType="separate"/>
      </w:r>
      <w:r w:rsidRPr="00213EFF">
        <w:rPr>
          <w:rFonts w:asciiTheme="minorHAnsi" w:hAnsiTheme="minorHAnsi" w:cstheme="minorHAnsi"/>
          <w:sz w:val="22"/>
          <w:szCs w:val="22"/>
          <w:lang w:val="es-ES_tradnl" w:eastAsia="es-ES"/>
        </w:rPr>
        <w:t> </w:t>
      </w:r>
      <w:r w:rsidRPr="00213EFF">
        <w:rPr>
          <w:rFonts w:asciiTheme="minorHAnsi" w:hAnsiTheme="minorHAnsi" w:cstheme="minorHAnsi"/>
          <w:sz w:val="22"/>
          <w:szCs w:val="22"/>
          <w:lang w:val="es-ES_tradnl" w:eastAsia="es-ES"/>
        </w:rPr>
        <w:t> </w:t>
      </w:r>
      <w:r w:rsidRPr="00213EFF">
        <w:rPr>
          <w:rFonts w:asciiTheme="minorHAnsi" w:hAnsiTheme="minorHAnsi" w:cstheme="minorHAnsi"/>
          <w:bCs/>
          <w:sz w:val="22"/>
          <w:szCs w:val="22"/>
          <w:lang w:val="es-ES_tradnl" w:eastAsia="es-ES"/>
        </w:rPr>
        <w:fldChar w:fldCharType="begin">
          <w:ffData>
            <w:name w:val=""/>
            <w:enabled/>
            <w:calcOnExit w:val="0"/>
            <w:textInput>
              <w:maxLength w:val="32767"/>
            </w:textInput>
          </w:ffData>
        </w:fldChar>
      </w:r>
      <w:r w:rsidRPr="00213EFF">
        <w:rPr>
          <w:rFonts w:asciiTheme="minorHAnsi" w:hAnsiTheme="minorHAnsi" w:cstheme="minorHAnsi"/>
          <w:bCs/>
          <w:sz w:val="22"/>
          <w:szCs w:val="22"/>
          <w:lang w:val="es-ES_tradnl" w:eastAsia="es-ES"/>
        </w:rPr>
        <w:instrText xml:space="preserve"> FORMTEXT </w:instrText>
      </w:r>
      <w:r w:rsidRPr="00213EFF">
        <w:rPr>
          <w:rFonts w:asciiTheme="minorHAnsi" w:hAnsiTheme="minorHAnsi" w:cstheme="minorHAnsi"/>
          <w:bCs/>
          <w:sz w:val="22"/>
          <w:szCs w:val="22"/>
          <w:lang w:val="es-ES_tradnl" w:eastAsia="es-ES"/>
        </w:rPr>
      </w:r>
      <w:r w:rsidRPr="00213EFF">
        <w:rPr>
          <w:rFonts w:asciiTheme="minorHAnsi" w:hAnsiTheme="minorHAnsi" w:cstheme="minorHAnsi"/>
          <w:bCs/>
          <w:sz w:val="22"/>
          <w:szCs w:val="22"/>
          <w:lang w:val="es-ES_tradnl" w:eastAsia="es-ES"/>
        </w:rPr>
        <w:fldChar w:fldCharType="separate"/>
      </w:r>
      <w:r w:rsidRPr="00213EFF">
        <w:rPr>
          <w:rFonts w:asciiTheme="minorHAnsi" w:hAnsiTheme="minorHAnsi" w:cstheme="minorHAnsi"/>
          <w:sz w:val="22"/>
          <w:szCs w:val="22"/>
          <w:lang w:val="es-ES_tradnl" w:eastAsia="es-ES"/>
        </w:rPr>
        <w:t> </w:t>
      </w:r>
      <w:r w:rsidRPr="00213EFF">
        <w:rPr>
          <w:rFonts w:asciiTheme="minorHAnsi" w:hAnsiTheme="minorHAnsi" w:cstheme="minorHAnsi"/>
          <w:sz w:val="22"/>
          <w:szCs w:val="22"/>
          <w:lang w:val="es-ES_tradnl" w:eastAsia="es-ES"/>
        </w:rPr>
        <w:t> </w:t>
      </w:r>
      <w:r w:rsidRPr="00213EFF">
        <w:rPr>
          <w:rFonts w:asciiTheme="minorHAnsi" w:hAnsiTheme="minorHAnsi" w:cstheme="minorHAnsi"/>
          <w:sz w:val="22"/>
          <w:szCs w:val="22"/>
          <w:lang w:val="es-ES_tradnl" w:eastAsia="es-ES"/>
        </w:rPr>
        <w:t> </w:t>
      </w:r>
      <w:r w:rsidRPr="00213EFF">
        <w:rPr>
          <w:rFonts w:asciiTheme="minorHAnsi" w:hAnsiTheme="minorHAnsi" w:cstheme="minorHAnsi"/>
          <w:sz w:val="22"/>
          <w:szCs w:val="22"/>
          <w:lang w:val="es-ES_tradnl" w:eastAsia="es-ES"/>
        </w:rPr>
        <w:t> </w:t>
      </w:r>
      <w:r w:rsidRPr="00213EFF">
        <w:rPr>
          <w:rFonts w:asciiTheme="minorHAnsi" w:hAnsiTheme="minorHAnsi" w:cstheme="minorHAnsi"/>
          <w:sz w:val="22"/>
          <w:szCs w:val="22"/>
          <w:lang w:val="es-ES_tradnl" w:eastAsia="es-ES"/>
        </w:rPr>
        <w:t> </w:t>
      </w:r>
      <w:r w:rsidRPr="00213EFF">
        <w:rPr>
          <w:rFonts w:asciiTheme="minorHAnsi" w:hAnsiTheme="minorHAnsi" w:cstheme="minorHAnsi"/>
          <w:bCs/>
          <w:sz w:val="22"/>
          <w:szCs w:val="22"/>
          <w:lang w:val="es-ES_tradnl" w:eastAsia="es-ES"/>
        </w:rPr>
        <w:fldChar w:fldCharType="end"/>
      </w:r>
      <w:r w:rsidRPr="00213EFF">
        <w:rPr>
          <w:rFonts w:asciiTheme="minorHAnsi" w:hAnsiTheme="minorHAnsi" w:cstheme="minorHAnsi"/>
          <w:sz w:val="22"/>
          <w:szCs w:val="22"/>
          <w:lang w:val="es-ES_tradnl" w:eastAsia="es-ES"/>
        </w:rPr>
        <w:t> </w:t>
      </w:r>
      <w:r w:rsidRPr="00213EFF">
        <w:rPr>
          <w:rFonts w:asciiTheme="minorHAnsi" w:hAnsiTheme="minorHAnsi" w:cstheme="minorHAnsi"/>
          <w:sz w:val="22"/>
          <w:szCs w:val="22"/>
          <w:lang w:val="es-ES_tradnl" w:eastAsia="es-ES"/>
        </w:rPr>
        <w:t> </w:t>
      </w:r>
      <w:r w:rsidRPr="00213EFF">
        <w:rPr>
          <w:rFonts w:asciiTheme="minorHAnsi" w:hAnsiTheme="minorHAnsi" w:cstheme="minorHAnsi"/>
          <w:sz w:val="22"/>
          <w:szCs w:val="22"/>
          <w:lang w:val="es-ES_tradnl" w:eastAsia="es-ES"/>
        </w:rPr>
        <w:t> </w:t>
      </w:r>
      <w:r w:rsidRPr="00213EFF">
        <w:rPr>
          <w:rFonts w:asciiTheme="minorHAnsi" w:hAnsiTheme="minorHAnsi" w:cstheme="minorHAnsi"/>
          <w:sz w:val="22"/>
          <w:szCs w:val="22"/>
          <w:lang w:eastAsia="es-ES"/>
        </w:rPr>
        <w:fldChar w:fldCharType="end"/>
      </w:r>
      <w:r w:rsidRPr="00213EFF">
        <w:rPr>
          <w:rFonts w:asciiTheme="minorHAnsi" w:hAnsiTheme="minorHAnsi" w:cstheme="minorHAnsi"/>
          <w:sz w:val="22"/>
          <w:szCs w:val="22"/>
        </w:rPr>
        <w:t xml:space="preserve">, a </w:t>
      </w:r>
      <w:r w:rsidRPr="00213EFF">
        <w:rPr>
          <w:rFonts w:asciiTheme="minorHAnsi" w:hAnsiTheme="minorHAnsi" w:cstheme="minorHAnsi"/>
          <w:bCs/>
          <w:sz w:val="22"/>
          <w:szCs w:val="22"/>
          <w:lang w:val="es-ES_tradnl" w:eastAsia="es-ES"/>
        </w:rPr>
        <w:fldChar w:fldCharType="begin">
          <w:ffData>
            <w:name w:val=""/>
            <w:enabled/>
            <w:calcOnExit w:val="0"/>
            <w:textInput>
              <w:maxLength w:val="32767"/>
            </w:textInput>
          </w:ffData>
        </w:fldChar>
      </w:r>
      <w:r w:rsidRPr="00213EFF">
        <w:rPr>
          <w:rFonts w:asciiTheme="minorHAnsi" w:hAnsiTheme="minorHAnsi" w:cstheme="minorHAnsi"/>
          <w:bCs/>
          <w:sz w:val="22"/>
          <w:szCs w:val="22"/>
          <w:lang w:val="es-ES_tradnl" w:eastAsia="es-ES"/>
        </w:rPr>
        <w:instrText xml:space="preserve"> FORMTEXT </w:instrText>
      </w:r>
      <w:r w:rsidRPr="00213EFF">
        <w:rPr>
          <w:rFonts w:asciiTheme="minorHAnsi" w:hAnsiTheme="minorHAnsi" w:cstheme="minorHAnsi"/>
          <w:bCs/>
          <w:sz w:val="22"/>
          <w:szCs w:val="22"/>
          <w:lang w:val="es-ES_tradnl" w:eastAsia="es-ES"/>
        </w:rPr>
      </w:r>
      <w:r w:rsidRPr="00213EFF">
        <w:rPr>
          <w:rFonts w:asciiTheme="minorHAnsi" w:hAnsiTheme="minorHAnsi" w:cstheme="minorHAnsi"/>
          <w:bCs/>
          <w:sz w:val="22"/>
          <w:szCs w:val="22"/>
          <w:lang w:val="es-ES_tradnl" w:eastAsia="es-ES"/>
        </w:rPr>
        <w:fldChar w:fldCharType="separate"/>
      </w:r>
      <w:r w:rsidRPr="00213EFF">
        <w:rPr>
          <w:rFonts w:asciiTheme="minorHAnsi" w:hAnsiTheme="minorHAnsi" w:cstheme="minorHAnsi"/>
          <w:sz w:val="22"/>
          <w:szCs w:val="22"/>
          <w:lang w:val="es-ES_tradnl" w:eastAsia="es-ES"/>
        </w:rPr>
        <w:t> </w:t>
      </w:r>
      <w:r w:rsidRPr="00213EFF">
        <w:rPr>
          <w:rFonts w:asciiTheme="minorHAnsi" w:hAnsiTheme="minorHAnsi" w:cstheme="minorHAnsi"/>
          <w:sz w:val="22"/>
          <w:szCs w:val="22"/>
          <w:lang w:val="es-ES_tradnl" w:eastAsia="es-ES"/>
        </w:rPr>
        <w:t> </w:t>
      </w:r>
      <w:r w:rsidRPr="00213EFF">
        <w:rPr>
          <w:rFonts w:asciiTheme="minorHAnsi" w:hAnsiTheme="minorHAnsi" w:cstheme="minorHAnsi"/>
          <w:bCs/>
          <w:sz w:val="22"/>
          <w:szCs w:val="22"/>
          <w:lang w:val="es-ES_tradnl" w:eastAsia="es-ES"/>
        </w:rPr>
        <w:fldChar w:fldCharType="begin">
          <w:ffData>
            <w:name w:val=""/>
            <w:enabled/>
            <w:calcOnExit w:val="0"/>
            <w:textInput>
              <w:maxLength w:val="32767"/>
            </w:textInput>
          </w:ffData>
        </w:fldChar>
      </w:r>
      <w:r w:rsidRPr="00213EFF">
        <w:rPr>
          <w:rFonts w:asciiTheme="minorHAnsi" w:hAnsiTheme="minorHAnsi" w:cstheme="minorHAnsi"/>
          <w:bCs/>
          <w:sz w:val="22"/>
          <w:szCs w:val="22"/>
          <w:lang w:val="es-ES_tradnl" w:eastAsia="es-ES"/>
        </w:rPr>
        <w:instrText xml:space="preserve"> FORMTEXT </w:instrText>
      </w:r>
      <w:r w:rsidRPr="00213EFF">
        <w:rPr>
          <w:rFonts w:asciiTheme="minorHAnsi" w:hAnsiTheme="minorHAnsi" w:cstheme="minorHAnsi"/>
          <w:bCs/>
          <w:sz w:val="22"/>
          <w:szCs w:val="22"/>
          <w:lang w:val="es-ES_tradnl" w:eastAsia="es-ES"/>
        </w:rPr>
      </w:r>
      <w:r w:rsidRPr="00213EFF">
        <w:rPr>
          <w:rFonts w:asciiTheme="minorHAnsi" w:hAnsiTheme="minorHAnsi" w:cstheme="minorHAnsi"/>
          <w:bCs/>
          <w:sz w:val="22"/>
          <w:szCs w:val="22"/>
          <w:lang w:val="es-ES_tradnl" w:eastAsia="es-ES"/>
        </w:rPr>
        <w:fldChar w:fldCharType="separate"/>
      </w:r>
      <w:r w:rsidRPr="00213EFF">
        <w:rPr>
          <w:rFonts w:asciiTheme="minorHAnsi" w:hAnsiTheme="minorHAnsi" w:cstheme="minorHAnsi"/>
          <w:sz w:val="22"/>
          <w:szCs w:val="22"/>
          <w:lang w:val="es-ES_tradnl" w:eastAsia="es-ES"/>
        </w:rPr>
        <w:t> </w:t>
      </w:r>
      <w:r w:rsidRPr="00213EFF">
        <w:rPr>
          <w:rFonts w:asciiTheme="minorHAnsi" w:hAnsiTheme="minorHAnsi" w:cstheme="minorHAnsi"/>
          <w:sz w:val="22"/>
          <w:szCs w:val="22"/>
          <w:lang w:val="es-ES_tradnl" w:eastAsia="es-ES"/>
        </w:rPr>
        <w:t> </w:t>
      </w:r>
      <w:r w:rsidRPr="00213EFF">
        <w:rPr>
          <w:rFonts w:asciiTheme="minorHAnsi" w:hAnsiTheme="minorHAnsi" w:cstheme="minorHAnsi"/>
          <w:sz w:val="22"/>
          <w:szCs w:val="22"/>
          <w:lang w:val="es-ES_tradnl" w:eastAsia="es-ES"/>
        </w:rPr>
        <w:t> </w:t>
      </w:r>
      <w:r w:rsidRPr="00213EFF">
        <w:rPr>
          <w:rFonts w:asciiTheme="minorHAnsi" w:hAnsiTheme="minorHAnsi" w:cstheme="minorHAnsi"/>
          <w:sz w:val="22"/>
          <w:szCs w:val="22"/>
          <w:lang w:val="es-ES_tradnl" w:eastAsia="es-ES"/>
        </w:rPr>
        <w:t> </w:t>
      </w:r>
      <w:r w:rsidRPr="00213EFF">
        <w:rPr>
          <w:rFonts w:asciiTheme="minorHAnsi" w:hAnsiTheme="minorHAnsi" w:cstheme="minorHAnsi"/>
          <w:sz w:val="22"/>
          <w:szCs w:val="22"/>
          <w:lang w:val="es-ES_tradnl" w:eastAsia="es-ES"/>
        </w:rPr>
        <w:t> </w:t>
      </w:r>
      <w:r w:rsidRPr="00213EFF">
        <w:rPr>
          <w:rFonts w:asciiTheme="minorHAnsi" w:hAnsiTheme="minorHAnsi" w:cstheme="minorHAnsi"/>
          <w:bCs/>
          <w:sz w:val="22"/>
          <w:szCs w:val="22"/>
          <w:lang w:val="es-ES_tradnl" w:eastAsia="es-ES"/>
        </w:rPr>
        <w:fldChar w:fldCharType="end"/>
      </w:r>
      <w:r w:rsidRPr="00213EFF">
        <w:rPr>
          <w:rFonts w:asciiTheme="minorHAnsi" w:hAnsiTheme="minorHAnsi" w:cstheme="minorHAnsi"/>
          <w:sz w:val="22"/>
          <w:szCs w:val="22"/>
          <w:lang w:val="es-ES_tradnl" w:eastAsia="es-ES"/>
        </w:rPr>
        <w:t> </w:t>
      </w:r>
      <w:r w:rsidRPr="00213EFF">
        <w:rPr>
          <w:rFonts w:asciiTheme="minorHAnsi" w:hAnsiTheme="minorHAnsi" w:cstheme="minorHAnsi"/>
          <w:sz w:val="22"/>
          <w:szCs w:val="22"/>
          <w:lang w:val="es-ES_tradnl" w:eastAsia="es-ES"/>
        </w:rPr>
        <w:t> </w:t>
      </w:r>
      <w:r w:rsidRPr="00213EFF">
        <w:rPr>
          <w:rFonts w:asciiTheme="minorHAnsi" w:hAnsiTheme="minorHAnsi" w:cstheme="minorHAnsi"/>
          <w:sz w:val="22"/>
          <w:szCs w:val="22"/>
          <w:lang w:val="es-ES_tradnl" w:eastAsia="es-ES"/>
        </w:rPr>
        <w:t> </w:t>
      </w:r>
      <w:r w:rsidRPr="00213EFF">
        <w:rPr>
          <w:rFonts w:asciiTheme="minorHAnsi" w:hAnsiTheme="minorHAnsi" w:cstheme="minorHAnsi"/>
          <w:sz w:val="22"/>
          <w:szCs w:val="22"/>
          <w:lang w:eastAsia="es-ES"/>
        </w:rPr>
        <w:fldChar w:fldCharType="end"/>
      </w:r>
    </w:p>
    <w:p w14:paraId="340FC8F3" w14:textId="77777777" w:rsidR="0083273B" w:rsidRPr="00213EFF" w:rsidRDefault="0083273B" w:rsidP="0083273B">
      <w:pPr>
        <w:pStyle w:val="Prrafodelista"/>
        <w:spacing w:line="360" w:lineRule="auto"/>
        <w:ind w:left="786"/>
        <w:jc w:val="center"/>
        <w:rPr>
          <w:rFonts w:asciiTheme="minorHAnsi" w:hAnsiTheme="minorHAnsi" w:cstheme="minorHAnsi"/>
          <w:sz w:val="22"/>
          <w:szCs w:val="22"/>
        </w:rPr>
      </w:pPr>
    </w:p>
    <w:p w14:paraId="6670382A" w14:textId="77777777" w:rsidR="0083273B" w:rsidRPr="00213EFF" w:rsidRDefault="0083273B" w:rsidP="0083273B">
      <w:pPr>
        <w:pStyle w:val="Prrafodelista"/>
        <w:spacing w:line="360" w:lineRule="auto"/>
        <w:ind w:left="786"/>
        <w:rPr>
          <w:rFonts w:asciiTheme="minorHAnsi" w:hAnsiTheme="minorHAnsi" w:cstheme="minorHAnsi"/>
          <w:sz w:val="22"/>
          <w:szCs w:val="22"/>
        </w:rPr>
      </w:pPr>
    </w:p>
    <w:p w14:paraId="7A27A3C2" w14:textId="77777777" w:rsidR="0083273B" w:rsidRPr="00213EFF" w:rsidRDefault="0083273B" w:rsidP="0083273B">
      <w:pPr>
        <w:pStyle w:val="Prrafodelista"/>
        <w:spacing w:line="360" w:lineRule="auto"/>
        <w:ind w:left="-142"/>
        <w:jc w:val="both"/>
        <w:rPr>
          <w:rFonts w:asciiTheme="minorHAnsi" w:hAnsiTheme="minorHAnsi" w:cstheme="minorHAnsi"/>
          <w:sz w:val="22"/>
          <w:szCs w:val="22"/>
        </w:rPr>
      </w:pPr>
      <w:r w:rsidRPr="00213EFF">
        <w:rPr>
          <w:rFonts w:asciiTheme="minorHAnsi" w:hAnsiTheme="minorHAnsi" w:cstheme="minorHAnsi"/>
          <w:sz w:val="22"/>
          <w:szCs w:val="22"/>
        </w:rPr>
        <w:t xml:space="preserve">D/Dña. </w:t>
      </w:r>
      <w:r w:rsidRPr="00213EFF">
        <w:rPr>
          <w:rFonts w:asciiTheme="minorHAnsi" w:hAnsiTheme="minorHAnsi" w:cstheme="minorHAnsi"/>
          <w:bCs/>
          <w:sz w:val="22"/>
          <w:szCs w:val="22"/>
          <w:lang w:val="es-ES_tradnl" w:eastAsia="es-ES"/>
        </w:rPr>
        <w:fldChar w:fldCharType="begin">
          <w:ffData>
            <w:name w:val=""/>
            <w:enabled/>
            <w:calcOnExit w:val="0"/>
            <w:textInput>
              <w:maxLength w:val="32767"/>
            </w:textInput>
          </w:ffData>
        </w:fldChar>
      </w:r>
      <w:r w:rsidRPr="00213EFF">
        <w:rPr>
          <w:rFonts w:asciiTheme="minorHAnsi" w:hAnsiTheme="minorHAnsi" w:cstheme="minorHAnsi"/>
          <w:bCs/>
          <w:sz w:val="22"/>
          <w:szCs w:val="22"/>
          <w:lang w:val="es-ES_tradnl" w:eastAsia="es-ES"/>
        </w:rPr>
        <w:instrText xml:space="preserve"> FORMTEXT </w:instrText>
      </w:r>
      <w:r w:rsidRPr="00213EFF">
        <w:rPr>
          <w:rFonts w:asciiTheme="minorHAnsi" w:hAnsiTheme="minorHAnsi" w:cstheme="minorHAnsi"/>
          <w:bCs/>
          <w:sz w:val="22"/>
          <w:szCs w:val="22"/>
          <w:lang w:val="es-ES_tradnl" w:eastAsia="es-ES"/>
        </w:rPr>
      </w:r>
      <w:r w:rsidRPr="00213EFF">
        <w:rPr>
          <w:rFonts w:asciiTheme="minorHAnsi" w:hAnsiTheme="minorHAnsi" w:cstheme="minorHAnsi"/>
          <w:bCs/>
          <w:sz w:val="22"/>
          <w:szCs w:val="22"/>
          <w:lang w:val="es-ES_tradnl" w:eastAsia="es-ES"/>
        </w:rPr>
        <w:fldChar w:fldCharType="separate"/>
      </w:r>
      <w:r w:rsidRPr="00213EFF">
        <w:rPr>
          <w:rFonts w:asciiTheme="minorHAnsi" w:hAnsiTheme="minorHAnsi" w:cstheme="minorHAnsi"/>
          <w:sz w:val="22"/>
          <w:szCs w:val="22"/>
          <w:lang w:val="es-ES_tradnl" w:eastAsia="es-ES"/>
        </w:rPr>
        <w:t> </w:t>
      </w:r>
      <w:r w:rsidRPr="00213EFF">
        <w:rPr>
          <w:rFonts w:asciiTheme="minorHAnsi" w:hAnsiTheme="minorHAnsi" w:cstheme="minorHAnsi"/>
          <w:sz w:val="22"/>
          <w:szCs w:val="22"/>
          <w:lang w:val="es-ES_tradnl" w:eastAsia="es-ES"/>
        </w:rPr>
        <w:t> </w:t>
      </w:r>
      <w:r w:rsidRPr="00213EFF">
        <w:rPr>
          <w:rFonts w:asciiTheme="minorHAnsi" w:hAnsiTheme="minorHAnsi" w:cstheme="minorHAnsi"/>
          <w:bCs/>
          <w:sz w:val="22"/>
          <w:szCs w:val="22"/>
          <w:lang w:val="es-ES_tradnl" w:eastAsia="es-ES"/>
        </w:rPr>
        <w:fldChar w:fldCharType="begin">
          <w:ffData>
            <w:name w:val=""/>
            <w:enabled/>
            <w:calcOnExit w:val="0"/>
            <w:textInput>
              <w:maxLength w:val="32767"/>
            </w:textInput>
          </w:ffData>
        </w:fldChar>
      </w:r>
      <w:r w:rsidRPr="00213EFF">
        <w:rPr>
          <w:rFonts w:asciiTheme="minorHAnsi" w:hAnsiTheme="minorHAnsi" w:cstheme="minorHAnsi"/>
          <w:bCs/>
          <w:sz w:val="22"/>
          <w:szCs w:val="22"/>
          <w:lang w:val="es-ES_tradnl" w:eastAsia="es-ES"/>
        </w:rPr>
        <w:instrText xml:space="preserve"> FORMTEXT </w:instrText>
      </w:r>
      <w:r w:rsidRPr="00213EFF">
        <w:rPr>
          <w:rFonts w:asciiTheme="minorHAnsi" w:hAnsiTheme="minorHAnsi" w:cstheme="minorHAnsi"/>
          <w:bCs/>
          <w:sz w:val="22"/>
          <w:szCs w:val="22"/>
          <w:lang w:val="es-ES_tradnl" w:eastAsia="es-ES"/>
        </w:rPr>
      </w:r>
      <w:r w:rsidRPr="00213EFF">
        <w:rPr>
          <w:rFonts w:asciiTheme="minorHAnsi" w:hAnsiTheme="minorHAnsi" w:cstheme="minorHAnsi"/>
          <w:bCs/>
          <w:sz w:val="22"/>
          <w:szCs w:val="22"/>
          <w:lang w:val="es-ES_tradnl" w:eastAsia="es-ES"/>
        </w:rPr>
        <w:fldChar w:fldCharType="separate"/>
      </w:r>
      <w:r w:rsidRPr="00213EFF">
        <w:rPr>
          <w:rFonts w:asciiTheme="minorHAnsi" w:hAnsiTheme="minorHAnsi" w:cstheme="minorHAnsi"/>
          <w:sz w:val="22"/>
          <w:szCs w:val="22"/>
          <w:lang w:val="es-ES_tradnl" w:eastAsia="es-ES"/>
        </w:rPr>
        <w:t> </w:t>
      </w:r>
      <w:r w:rsidRPr="00213EFF">
        <w:rPr>
          <w:rFonts w:asciiTheme="minorHAnsi" w:hAnsiTheme="minorHAnsi" w:cstheme="minorHAnsi"/>
          <w:sz w:val="22"/>
          <w:szCs w:val="22"/>
          <w:lang w:val="es-ES_tradnl" w:eastAsia="es-ES"/>
        </w:rPr>
        <w:t> </w:t>
      </w:r>
      <w:r w:rsidRPr="00213EFF">
        <w:rPr>
          <w:rFonts w:asciiTheme="minorHAnsi" w:hAnsiTheme="minorHAnsi" w:cstheme="minorHAnsi"/>
          <w:sz w:val="22"/>
          <w:szCs w:val="22"/>
          <w:lang w:val="es-ES_tradnl" w:eastAsia="es-ES"/>
        </w:rPr>
        <w:t> </w:t>
      </w:r>
      <w:r w:rsidRPr="00213EFF">
        <w:rPr>
          <w:rFonts w:asciiTheme="minorHAnsi" w:hAnsiTheme="minorHAnsi" w:cstheme="minorHAnsi"/>
          <w:sz w:val="22"/>
          <w:szCs w:val="22"/>
          <w:lang w:val="es-ES_tradnl" w:eastAsia="es-ES"/>
        </w:rPr>
        <w:t> </w:t>
      </w:r>
      <w:r w:rsidRPr="00213EFF">
        <w:rPr>
          <w:rFonts w:asciiTheme="minorHAnsi" w:hAnsiTheme="minorHAnsi" w:cstheme="minorHAnsi"/>
          <w:sz w:val="22"/>
          <w:szCs w:val="22"/>
          <w:lang w:val="es-ES_tradnl" w:eastAsia="es-ES"/>
        </w:rPr>
        <w:t> </w:t>
      </w:r>
      <w:r w:rsidRPr="00213EFF">
        <w:rPr>
          <w:rFonts w:asciiTheme="minorHAnsi" w:hAnsiTheme="minorHAnsi" w:cstheme="minorHAnsi"/>
          <w:bCs/>
          <w:sz w:val="22"/>
          <w:szCs w:val="22"/>
          <w:lang w:val="es-ES_tradnl" w:eastAsia="es-ES"/>
        </w:rPr>
        <w:fldChar w:fldCharType="end"/>
      </w:r>
      <w:r w:rsidRPr="00213EFF">
        <w:rPr>
          <w:rFonts w:asciiTheme="minorHAnsi" w:hAnsiTheme="minorHAnsi" w:cstheme="minorHAnsi"/>
          <w:sz w:val="22"/>
          <w:szCs w:val="22"/>
          <w:lang w:val="es-ES_tradnl" w:eastAsia="es-ES"/>
        </w:rPr>
        <w:t> </w:t>
      </w:r>
      <w:r w:rsidRPr="00213EFF">
        <w:rPr>
          <w:rFonts w:asciiTheme="minorHAnsi" w:hAnsiTheme="minorHAnsi" w:cstheme="minorHAnsi"/>
          <w:sz w:val="22"/>
          <w:szCs w:val="22"/>
          <w:lang w:val="es-ES_tradnl" w:eastAsia="es-ES"/>
        </w:rPr>
        <w:t> </w:t>
      </w:r>
      <w:r w:rsidRPr="00213EFF">
        <w:rPr>
          <w:rFonts w:asciiTheme="minorHAnsi" w:hAnsiTheme="minorHAnsi" w:cstheme="minorHAnsi"/>
          <w:sz w:val="22"/>
          <w:szCs w:val="22"/>
          <w:lang w:val="es-ES_tradnl" w:eastAsia="es-ES"/>
        </w:rPr>
        <w:t> </w:t>
      </w:r>
      <w:r w:rsidRPr="00213EFF">
        <w:rPr>
          <w:rFonts w:asciiTheme="minorHAnsi" w:hAnsiTheme="minorHAnsi" w:cstheme="minorHAnsi"/>
          <w:sz w:val="22"/>
          <w:szCs w:val="22"/>
          <w:lang w:eastAsia="es-ES"/>
        </w:rPr>
        <w:fldChar w:fldCharType="end"/>
      </w:r>
      <w:r w:rsidRPr="00213EFF">
        <w:rPr>
          <w:rFonts w:asciiTheme="minorHAnsi" w:hAnsiTheme="minorHAnsi" w:cstheme="minorHAnsi"/>
          <w:sz w:val="22"/>
          <w:szCs w:val="22"/>
        </w:rPr>
        <w:t xml:space="preserve">  con NIF </w:t>
      </w:r>
      <w:r w:rsidRPr="00213EFF">
        <w:rPr>
          <w:rFonts w:asciiTheme="minorHAnsi" w:hAnsiTheme="minorHAnsi" w:cstheme="minorHAnsi"/>
          <w:bCs/>
          <w:sz w:val="22"/>
          <w:szCs w:val="22"/>
          <w:lang w:val="es-ES_tradnl" w:eastAsia="es-ES"/>
        </w:rPr>
        <w:fldChar w:fldCharType="begin">
          <w:ffData>
            <w:name w:val=""/>
            <w:enabled/>
            <w:calcOnExit w:val="0"/>
            <w:textInput>
              <w:maxLength w:val="32767"/>
            </w:textInput>
          </w:ffData>
        </w:fldChar>
      </w:r>
      <w:r w:rsidRPr="00213EFF">
        <w:rPr>
          <w:rFonts w:asciiTheme="minorHAnsi" w:hAnsiTheme="minorHAnsi" w:cstheme="minorHAnsi"/>
          <w:bCs/>
          <w:sz w:val="22"/>
          <w:szCs w:val="22"/>
          <w:lang w:val="es-ES_tradnl" w:eastAsia="es-ES"/>
        </w:rPr>
        <w:instrText xml:space="preserve"> FORMTEXT </w:instrText>
      </w:r>
      <w:r w:rsidRPr="00213EFF">
        <w:rPr>
          <w:rFonts w:asciiTheme="minorHAnsi" w:hAnsiTheme="minorHAnsi" w:cstheme="minorHAnsi"/>
          <w:bCs/>
          <w:sz w:val="22"/>
          <w:szCs w:val="22"/>
          <w:lang w:val="es-ES_tradnl" w:eastAsia="es-ES"/>
        </w:rPr>
      </w:r>
      <w:r w:rsidRPr="00213EFF">
        <w:rPr>
          <w:rFonts w:asciiTheme="minorHAnsi" w:hAnsiTheme="minorHAnsi" w:cstheme="minorHAnsi"/>
          <w:bCs/>
          <w:sz w:val="22"/>
          <w:szCs w:val="22"/>
          <w:lang w:val="es-ES_tradnl" w:eastAsia="es-ES"/>
        </w:rPr>
        <w:fldChar w:fldCharType="separate"/>
      </w:r>
      <w:r w:rsidRPr="00213EFF">
        <w:rPr>
          <w:rFonts w:asciiTheme="minorHAnsi" w:hAnsiTheme="minorHAnsi" w:cstheme="minorHAnsi"/>
          <w:sz w:val="22"/>
          <w:szCs w:val="22"/>
          <w:lang w:val="es-ES_tradnl" w:eastAsia="es-ES"/>
        </w:rPr>
        <w:t> </w:t>
      </w:r>
      <w:r w:rsidRPr="00213EFF">
        <w:rPr>
          <w:rFonts w:asciiTheme="minorHAnsi" w:hAnsiTheme="minorHAnsi" w:cstheme="minorHAnsi"/>
          <w:sz w:val="22"/>
          <w:szCs w:val="22"/>
          <w:lang w:val="es-ES_tradnl" w:eastAsia="es-ES"/>
        </w:rPr>
        <w:t> </w:t>
      </w:r>
      <w:r w:rsidRPr="00213EFF">
        <w:rPr>
          <w:rFonts w:asciiTheme="minorHAnsi" w:hAnsiTheme="minorHAnsi" w:cstheme="minorHAnsi"/>
          <w:bCs/>
          <w:sz w:val="22"/>
          <w:szCs w:val="22"/>
          <w:lang w:val="es-ES_tradnl" w:eastAsia="es-ES"/>
        </w:rPr>
        <w:fldChar w:fldCharType="begin">
          <w:ffData>
            <w:name w:val=""/>
            <w:enabled/>
            <w:calcOnExit w:val="0"/>
            <w:textInput>
              <w:maxLength w:val="32767"/>
            </w:textInput>
          </w:ffData>
        </w:fldChar>
      </w:r>
      <w:r w:rsidRPr="00213EFF">
        <w:rPr>
          <w:rFonts w:asciiTheme="minorHAnsi" w:hAnsiTheme="minorHAnsi" w:cstheme="minorHAnsi"/>
          <w:bCs/>
          <w:sz w:val="22"/>
          <w:szCs w:val="22"/>
          <w:lang w:val="es-ES_tradnl" w:eastAsia="es-ES"/>
        </w:rPr>
        <w:instrText xml:space="preserve"> FORMTEXT </w:instrText>
      </w:r>
      <w:r w:rsidRPr="00213EFF">
        <w:rPr>
          <w:rFonts w:asciiTheme="minorHAnsi" w:hAnsiTheme="minorHAnsi" w:cstheme="minorHAnsi"/>
          <w:bCs/>
          <w:sz w:val="22"/>
          <w:szCs w:val="22"/>
          <w:lang w:val="es-ES_tradnl" w:eastAsia="es-ES"/>
        </w:rPr>
      </w:r>
      <w:r w:rsidRPr="00213EFF">
        <w:rPr>
          <w:rFonts w:asciiTheme="minorHAnsi" w:hAnsiTheme="minorHAnsi" w:cstheme="minorHAnsi"/>
          <w:bCs/>
          <w:sz w:val="22"/>
          <w:szCs w:val="22"/>
          <w:lang w:val="es-ES_tradnl" w:eastAsia="es-ES"/>
        </w:rPr>
        <w:fldChar w:fldCharType="separate"/>
      </w:r>
      <w:r w:rsidRPr="00213EFF">
        <w:rPr>
          <w:rFonts w:asciiTheme="minorHAnsi" w:hAnsiTheme="minorHAnsi" w:cstheme="minorHAnsi"/>
          <w:sz w:val="22"/>
          <w:szCs w:val="22"/>
          <w:lang w:val="es-ES_tradnl" w:eastAsia="es-ES"/>
        </w:rPr>
        <w:t> </w:t>
      </w:r>
      <w:r w:rsidRPr="00213EFF">
        <w:rPr>
          <w:rFonts w:asciiTheme="minorHAnsi" w:hAnsiTheme="minorHAnsi" w:cstheme="minorHAnsi"/>
          <w:sz w:val="22"/>
          <w:szCs w:val="22"/>
          <w:lang w:val="es-ES_tradnl" w:eastAsia="es-ES"/>
        </w:rPr>
        <w:t> </w:t>
      </w:r>
      <w:r w:rsidRPr="00213EFF">
        <w:rPr>
          <w:rFonts w:asciiTheme="minorHAnsi" w:hAnsiTheme="minorHAnsi" w:cstheme="minorHAnsi"/>
          <w:sz w:val="22"/>
          <w:szCs w:val="22"/>
          <w:lang w:val="es-ES_tradnl" w:eastAsia="es-ES"/>
        </w:rPr>
        <w:t> </w:t>
      </w:r>
      <w:r w:rsidRPr="00213EFF">
        <w:rPr>
          <w:rFonts w:asciiTheme="minorHAnsi" w:hAnsiTheme="minorHAnsi" w:cstheme="minorHAnsi"/>
          <w:sz w:val="22"/>
          <w:szCs w:val="22"/>
          <w:lang w:val="es-ES_tradnl" w:eastAsia="es-ES"/>
        </w:rPr>
        <w:t> </w:t>
      </w:r>
      <w:r w:rsidRPr="00213EFF">
        <w:rPr>
          <w:rFonts w:asciiTheme="minorHAnsi" w:hAnsiTheme="minorHAnsi" w:cstheme="minorHAnsi"/>
          <w:sz w:val="22"/>
          <w:szCs w:val="22"/>
          <w:lang w:val="es-ES_tradnl" w:eastAsia="es-ES"/>
        </w:rPr>
        <w:t> </w:t>
      </w:r>
      <w:r w:rsidRPr="00213EFF">
        <w:rPr>
          <w:rFonts w:asciiTheme="minorHAnsi" w:hAnsiTheme="minorHAnsi" w:cstheme="minorHAnsi"/>
          <w:bCs/>
          <w:sz w:val="22"/>
          <w:szCs w:val="22"/>
          <w:lang w:val="es-ES_tradnl" w:eastAsia="es-ES"/>
        </w:rPr>
        <w:fldChar w:fldCharType="end"/>
      </w:r>
      <w:r w:rsidRPr="00213EFF">
        <w:rPr>
          <w:rFonts w:asciiTheme="minorHAnsi" w:hAnsiTheme="minorHAnsi" w:cstheme="minorHAnsi"/>
          <w:sz w:val="22"/>
          <w:szCs w:val="22"/>
          <w:lang w:val="es-ES_tradnl" w:eastAsia="es-ES"/>
        </w:rPr>
        <w:t> </w:t>
      </w:r>
      <w:r w:rsidRPr="00213EFF">
        <w:rPr>
          <w:rFonts w:asciiTheme="minorHAnsi" w:hAnsiTheme="minorHAnsi" w:cstheme="minorHAnsi"/>
          <w:sz w:val="22"/>
          <w:szCs w:val="22"/>
          <w:lang w:val="es-ES_tradnl" w:eastAsia="es-ES"/>
        </w:rPr>
        <w:t> </w:t>
      </w:r>
      <w:r w:rsidRPr="00213EFF">
        <w:rPr>
          <w:rFonts w:asciiTheme="minorHAnsi" w:hAnsiTheme="minorHAnsi" w:cstheme="minorHAnsi"/>
          <w:sz w:val="22"/>
          <w:szCs w:val="22"/>
          <w:lang w:val="es-ES_tradnl" w:eastAsia="es-ES"/>
        </w:rPr>
        <w:t> </w:t>
      </w:r>
      <w:r w:rsidRPr="00213EFF">
        <w:rPr>
          <w:rFonts w:asciiTheme="minorHAnsi" w:hAnsiTheme="minorHAnsi" w:cstheme="minorHAnsi"/>
          <w:sz w:val="22"/>
          <w:szCs w:val="22"/>
          <w:lang w:eastAsia="es-ES"/>
        </w:rPr>
        <w:fldChar w:fldCharType="end"/>
      </w:r>
      <w:r w:rsidRPr="00213EFF">
        <w:rPr>
          <w:rFonts w:asciiTheme="minorHAnsi" w:hAnsiTheme="minorHAnsi" w:cstheme="minorHAnsi"/>
          <w:sz w:val="22"/>
          <w:szCs w:val="22"/>
        </w:rPr>
        <w:t xml:space="preserve"> </w:t>
      </w:r>
      <w:sdt>
        <w:sdtPr>
          <w:rPr>
            <w:rFonts w:asciiTheme="minorHAnsi" w:hAnsiTheme="minorHAnsi" w:cstheme="minorHAnsi"/>
            <w:sz w:val="22"/>
            <w:szCs w:val="22"/>
          </w:rPr>
          <w:id w:val="-86080899"/>
          <w:placeholder>
            <w:docPart w:val="25A0ADD27EFA4601B1BA3B07A27F981F"/>
          </w:placeholder>
        </w:sdtPr>
        <w:sdtEndPr/>
        <w:sdtContent>
          <w:r w:rsidRPr="00213EFF">
            <w:rPr>
              <w:rFonts w:asciiTheme="minorHAnsi" w:hAnsiTheme="minorHAnsi" w:cstheme="minorHAnsi"/>
              <w:sz w:val="22"/>
              <w:szCs w:val="22"/>
            </w:rPr>
            <w:t xml:space="preserve">en </w:t>
          </w:r>
        </w:sdtContent>
      </w:sdt>
      <w:r w:rsidRPr="00213EFF">
        <w:rPr>
          <w:rFonts w:asciiTheme="minorHAnsi" w:hAnsiTheme="minorHAnsi" w:cstheme="minorHAnsi"/>
          <w:sz w:val="22"/>
          <w:szCs w:val="22"/>
        </w:rPr>
        <w:t xml:space="preserve"> representación de </w:t>
      </w:r>
      <w:r w:rsidRPr="00213EFF">
        <w:rPr>
          <w:rFonts w:asciiTheme="minorHAnsi" w:hAnsiTheme="minorHAnsi" w:cstheme="minorHAnsi"/>
          <w:bCs/>
          <w:sz w:val="22"/>
          <w:szCs w:val="22"/>
          <w:lang w:val="es-ES_tradnl" w:eastAsia="es-ES"/>
        </w:rPr>
        <w:fldChar w:fldCharType="begin">
          <w:ffData>
            <w:name w:val=""/>
            <w:enabled/>
            <w:calcOnExit w:val="0"/>
            <w:textInput>
              <w:maxLength w:val="32767"/>
            </w:textInput>
          </w:ffData>
        </w:fldChar>
      </w:r>
      <w:r w:rsidRPr="00213EFF">
        <w:rPr>
          <w:rFonts w:asciiTheme="minorHAnsi" w:hAnsiTheme="minorHAnsi" w:cstheme="minorHAnsi"/>
          <w:bCs/>
          <w:sz w:val="22"/>
          <w:szCs w:val="22"/>
          <w:lang w:val="es-ES_tradnl" w:eastAsia="es-ES"/>
        </w:rPr>
        <w:instrText xml:space="preserve"> FORMTEXT </w:instrText>
      </w:r>
      <w:r w:rsidRPr="00213EFF">
        <w:rPr>
          <w:rFonts w:asciiTheme="minorHAnsi" w:hAnsiTheme="minorHAnsi" w:cstheme="minorHAnsi"/>
          <w:bCs/>
          <w:sz w:val="22"/>
          <w:szCs w:val="22"/>
          <w:lang w:val="es-ES_tradnl" w:eastAsia="es-ES"/>
        </w:rPr>
      </w:r>
      <w:r w:rsidRPr="00213EFF">
        <w:rPr>
          <w:rFonts w:asciiTheme="minorHAnsi" w:hAnsiTheme="minorHAnsi" w:cstheme="minorHAnsi"/>
          <w:bCs/>
          <w:sz w:val="22"/>
          <w:szCs w:val="22"/>
          <w:lang w:val="es-ES_tradnl" w:eastAsia="es-ES"/>
        </w:rPr>
        <w:fldChar w:fldCharType="separate"/>
      </w:r>
      <w:r w:rsidRPr="00213EFF">
        <w:rPr>
          <w:rFonts w:asciiTheme="minorHAnsi" w:hAnsiTheme="minorHAnsi" w:cstheme="minorHAnsi"/>
          <w:sz w:val="22"/>
          <w:szCs w:val="22"/>
          <w:lang w:val="es-ES_tradnl" w:eastAsia="es-ES"/>
        </w:rPr>
        <w:t> </w:t>
      </w:r>
      <w:r w:rsidRPr="00213EFF">
        <w:rPr>
          <w:rFonts w:asciiTheme="minorHAnsi" w:hAnsiTheme="minorHAnsi" w:cstheme="minorHAnsi"/>
          <w:sz w:val="22"/>
          <w:szCs w:val="22"/>
          <w:lang w:val="es-ES_tradnl" w:eastAsia="es-ES"/>
        </w:rPr>
        <w:t> </w:t>
      </w:r>
      <w:r w:rsidRPr="00213EFF">
        <w:rPr>
          <w:rFonts w:asciiTheme="minorHAnsi" w:hAnsiTheme="minorHAnsi" w:cstheme="minorHAnsi"/>
          <w:bCs/>
          <w:sz w:val="22"/>
          <w:szCs w:val="22"/>
          <w:lang w:val="es-ES_tradnl" w:eastAsia="es-ES"/>
        </w:rPr>
        <w:fldChar w:fldCharType="begin">
          <w:ffData>
            <w:name w:val=""/>
            <w:enabled/>
            <w:calcOnExit w:val="0"/>
            <w:textInput>
              <w:maxLength w:val="32767"/>
            </w:textInput>
          </w:ffData>
        </w:fldChar>
      </w:r>
      <w:r w:rsidRPr="00213EFF">
        <w:rPr>
          <w:rFonts w:asciiTheme="minorHAnsi" w:hAnsiTheme="minorHAnsi" w:cstheme="minorHAnsi"/>
          <w:bCs/>
          <w:sz w:val="22"/>
          <w:szCs w:val="22"/>
          <w:lang w:val="es-ES_tradnl" w:eastAsia="es-ES"/>
        </w:rPr>
        <w:instrText xml:space="preserve"> FORMTEXT </w:instrText>
      </w:r>
      <w:r w:rsidRPr="00213EFF">
        <w:rPr>
          <w:rFonts w:asciiTheme="minorHAnsi" w:hAnsiTheme="minorHAnsi" w:cstheme="minorHAnsi"/>
          <w:bCs/>
          <w:sz w:val="22"/>
          <w:szCs w:val="22"/>
          <w:lang w:val="es-ES_tradnl" w:eastAsia="es-ES"/>
        </w:rPr>
      </w:r>
      <w:r w:rsidRPr="00213EFF">
        <w:rPr>
          <w:rFonts w:asciiTheme="minorHAnsi" w:hAnsiTheme="minorHAnsi" w:cstheme="minorHAnsi"/>
          <w:bCs/>
          <w:sz w:val="22"/>
          <w:szCs w:val="22"/>
          <w:lang w:val="es-ES_tradnl" w:eastAsia="es-ES"/>
        </w:rPr>
        <w:fldChar w:fldCharType="separate"/>
      </w:r>
      <w:r w:rsidRPr="00213EFF">
        <w:rPr>
          <w:rFonts w:asciiTheme="minorHAnsi" w:hAnsiTheme="minorHAnsi" w:cstheme="minorHAnsi"/>
          <w:sz w:val="22"/>
          <w:szCs w:val="22"/>
          <w:lang w:val="es-ES_tradnl" w:eastAsia="es-ES"/>
        </w:rPr>
        <w:t> </w:t>
      </w:r>
      <w:r w:rsidRPr="00213EFF">
        <w:rPr>
          <w:rFonts w:asciiTheme="minorHAnsi" w:hAnsiTheme="minorHAnsi" w:cstheme="minorHAnsi"/>
          <w:sz w:val="22"/>
          <w:szCs w:val="22"/>
          <w:lang w:val="es-ES_tradnl" w:eastAsia="es-ES"/>
        </w:rPr>
        <w:t> </w:t>
      </w:r>
      <w:r w:rsidRPr="00213EFF">
        <w:rPr>
          <w:rFonts w:asciiTheme="minorHAnsi" w:hAnsiTheme="minorHAnsi" w:cstheme="minorHAnsi"/>
          <w:sz w:val="22"/>
          <w:szCs w:val="22"/>
          <w:lang w:val="es-ES_tradnl" w:eastAsia="es-ES"/>
        </w:rPr>
        <w:t> </w:t>
      </w:r>
      <w:r w:rsidRPr="00213EFF">
        <w:rPr>
          <w:rFonts w:asciiTheme="minorHAnsi" w:hAnsiTheme="minorHAnsi" w:cstheme="minorHAnsi"/>
          <w:sz w:val="22"/>
          <w:szCs w:val="22"/>
          <w:lang w:val="es-ES_tradnl" w:eastAsia="es-ES"/>
        </w:rPr>
        <w:t> </w:t>
      </w:r>
      <w:r w:rsidRPr="00213EFF">
        <w:rPr>
          <w:rFonts w:asciiTheme="minorHAnsi" w:hAnsiTheme="minorHAnsi" w:cstheme="minorHAnsi"/>
          <w:sz w:val="22"/>
          <w:szCs w:val="22"/>
          <w:lang w:val="es-ES_tradnl" w:eastAsia="es-ES"/>
        </w:rPr>
        <w:t> </w:t>
      </w:r>
      <w:r w:rsidRPr="00213EFF">
        <w:rPr>
          <w:rFonts w:asciiTheme="minorHAnsi" w:hAnsiTheme="minorHAnsi" w:cstheme="minorHAnsi"/>
          <w:bCs/>
          <w:sz w:val="22"/>
          <w:szCs w:val="22"/>
          <w:lang w:val="es-ES_tradnl" w:eastAsia="es-ES"/>
        </w:rPr>
        <w:fldChar w:fldCharType="end"/>
      </w:r>
      <w:r w:rsidRPr="00213EFF">
        <w:rPr>
          <w:rFonts w:asciiTheme="minorHAnsi" w:hAnsiTheme="minorHAnsi" w:cstheme="minorHAnsi"/>
          <w:sz w:val="22"/>
          <w:szCs w:val="22"/>
          <w:lang w:val="es-ES_tradnl" w:eastAsia="es-ES"/>
        </w:rPr>
        <w:t> </w:t>
      </w:r>
      <w:r w:rsidRPr="00213EFF">
        <w:rPr>
          <w:rFonts w:asciiTheme="minorHAnsi" w:hAnsiTheme="minorHAnsi" w:cstheme="minorHAnsi"/>
          <w:sz w:val="22"/>
          <w:szCs w:val="22"/>
          <w:lang w:val="es-ES_tradnl" w:eastAsia="es-ES"/>
        </w:rPr>
        <w:t> </w:t>
      </w:r>
      <w:r w:rsidRPr="00213EFF">
        <w:rPr>
          <w:rFonts w:asciiTheme="minorHAnsi" w:hAnsiTheme="minorHAnsi" w:cstheme="minorHAnsi"/>
          <w:sz w:val="22"/>
          <w:szCs w:val="22"/>
          <w:lang w:val="es-ES_tradnl" w:eastAsia="es-ES"/>
        </w:rPr>
        <w:t> </w:t>
      </w:r>
      <w:r w:rsidRPr="00213EFF">
        <w:rPr>
          <w:rFonts w:asciiTheme="minorHAnsi" w:hAnsiTheme="minorHAnsi" w:cstheme="minorHAnsi"/>
          <w:sz w:val="22"/>
          <w:szCs w:val="22"/>
          <w:lang w:eastAsia="es-ES"/>
        </w:rPr>
        <w:fldChar w:fldCharType="end"/>
      </w:r>
      <w:r w:rsidRPr="00213EFF">
        <w:rPr>
          <w:rFonts w:asciiTheme="minorHAnsi" w:hAnsiTheme="minorHAnsi" w:cstheme="minorHAnsi"/>
          <w:sz w:val="22"/>
          <w:szCs w:val="22"/>
        </w:rPr>
        <w:t xml:space="preserve"> con NIF </w:t>
      </w:r>
      <w:r w:rsidRPr="00213EFF">
        <w:rPr>
          <w:rFonts w:asciiTheme="minorHAnsi" w:hAnsiTheme="minorHAnsi" w:cstheme="minorHAnsi"/>
          <w:bCs/>
          <w:sz w:val="22"/>
          <w:szCs w:val="22"/>
          <w:lang w:val="es-ES_tradnl" w:eastAsia="es-ES"/>
        </w:rPr>
        <w:fldChar w:fldCharType="begin">
          <w:ffData>
            <w:name w:val=""/>
            <w:enabled/>
            <w:calcOnExit w:val="0"/>
            <w:textInput>
              <w:maxLength w:val="32767"/>
            </w:textInput>
          </w:ffData>
        </w:fldChar>
      </w:r>
      <w:r w:rsidRPr="00213EFF">
        <w:rPr>
          <w:rFonts w:asciiTheme="minorHAnsi" w:hAnsiTheme="minorHAnsi" w:cstheme="minorHAnsi"/>
          <w:bCs/>
          <w:sz w:val="22"/>
          <w:szCs w:val="22"/>
          <w:lang w:val="es-ES_tradnl" w:eastAsia="es-ES"/>
        </w:rPr>
        <w:instrText xml:space="preserve"> FORMTEXT </w:instrText>
      </w:r>
      <w:r w:rsidRPr="00213EFF">
        <w:rPr>
          <w:rFonts w:asciiTheme="minorHAnsi" w:hAnsiTheme="minorHAnsi" w:cstheme="minorHAnsi"/>
          <w:bCs/>
          <w:sz w:val="22"/>
          <w:szCs w:val="22"/>
          <w:lang w:val="es-ES_tradnl" w:eastAsia="es-ES"/>
        </w:rPr>
      </w:r>
      <w:r w:rsidRPr="00213EFF">
        <w:rPr>
          <w:rFonts w:asciiTheme="minorHAnsi" w:hAnsiTheme="minorHAnsi" w:cstheme="minorHAnsi"/>
          <w:bCs/>
          <w:sz w:val="22"/>
          <w:szCs w:val="22"/>
          <w:lang w:val="es-ES_tradnl" w:eastAsia="es-ES"/>
        </w:rPr>
        <w:fldChar w:fldCharType="separate"/>
      </w:r>
      <w:r w:rsidRPr="00213EFF">
        <w:rPr>
          <w:rFonts w:asciiTheme="minorHAnsi" w:hAnsiTheme="minorHAnsi" w:cstheme="minorHAnsi"/>
          <w:sz w:val="22"/>
          <w:szCs w:val="22"/>
          <w:lang w:val="es-ES_tradnl" w:eastAsia="es-ES"/>
        </w:rPr>
        <w:t> </w:t>
      </w:r>
      <w:r w:rsidRPr="00213EFF">
        <w:rPr>
          <w:rFonts w:asciiTheme="minorHAnsi" w:hAnsiTheme="minorHAnsi" w:cstheme="minorHAnsi"/>
          <w:sz w:val="22"/>
          <w:szCs w:val="22"/>
          <w:lang w:val="es-ES_tradnl" w:eastAsia="es-ES"/>
        </w:rPr>
        <w:t> </w:t>
      </w:r>
      <w:r w:rsidRPr="00213EFF">
        <w:rPr>
          <w:rFonts w:asciiTheme="minorHAnsi" w:hAnsiTheme="minorHAnsi" w:cstheme="minorHAnsi"/>
          <w:bCs/>
          <w:sz w:val="22"/>
          <w:szCs w:val="22"/>
          <w:lang w:val="es-ES_tradnl" w:eastAsia="es-ES"/>
        </w:rPr>
        <w:fldChar w:fldCharType="begin">
          <w:ffData>
            <w:name w:val=""/>
            <w:enabled/>
            <w:calcOnExit w:val="0"/>
            <w:textInput>
              <w:maxLength w:val="32767"/>
            </w:textInput>
          </w:ffData>
        </w:fldChar>
      </w:r>
      <w:r w:rsidRPr="00213EFF">
        <w:rPr>
          <w:rFonts w:asciiTheme="minorHAnsi" w:hAnsiTheme="minorHAnsi" w:cstheme="minorHAnsi"/>
          <w:bCs/>
          <w:sz w:val="22"/>
          <w:szCs w:val="22"/>
          <w:lang w:val="es-ES_tradnl" w:eastAsia="es-ES"/>
        </w:rPr>
        <w:instrText xml:space="preserve"> FORMTEXT </w:instrText>
      </w:r>
      <w:r w:rsidRPr="00213EFF">
        <w:rPr>
          <w:rFonts w:asciiTheme="minorHAnsi" w:hAnsiTheme="minorHAnsi" w:cstheme="minorHAnsi"/>
          <w:bCs/>
          <w:sz w:val="22"/>
          <w:szCs w:val="22"/>
          <w:lang w:val="es-ES_tradnl" w:eastAsia="es-ES"/>
        </w:rPr>
      </w:r>
      <w:r w:rsidRPr="00213EFF">
        <w:rPr>
          <w:rFonts w:asciiTheme="minorHAnsi" w:hAnsiTheme="minorHAnsi" w:cstheme="minorHAnsi"/>
          <w:bCs/>
          <w:sz w:val="22"/>
          <w:szCs w:val="22"/>
          <w:lang w:val="es-ES_tradnl" w:eastAsia="es-ES"/>
        </w:rPr>
        <w:fldChar w:fldCharType="separate"/>
      </w:r>
      <w:r w:rsidRPr="00213EFF">
        <w:rPr>
          <w:rFonts w:asciiTheme="minorHAnsi" w:hAnsiTheme="minorHAnsi" w:cstheme="minorHAnsi"/>
          <w:sz w:val="22"/>
          <w:szCs w:val="22"/>
          <w:lang w:val="es-ES_tradnl" w:eastAsia="es-ES"/>
        </w:rPr>
        <w:t> </w:t>
      </w:r>
      <w:r w:rsidRPr="00213EFF">
        <w:rPr>
          <w:rFonts w:asciiTheme="minorHAnsi" w:hAnsiTheme="minorHAnsi" w:cstheme="minorHAnsi"/>
          <w:sz w:val="22"/>
          <w:szCs w:val="22"/>
          <w:lang w:val="es-ES_tradnl" w:eastAsia="es-ES"/>
        </w:rPr>
        <w:t> </w:t>
      </w:r>
      <w:r w:rsidRPr="00213EFF">
        <w:rPr>
          <w:rFonts w:asciiTheme="minorHAnsi" w:hAnsiTheme="minorHAnsi" w:cstheme="minorHAnsi"/>
          <w:sz w:val="22"/>
          <w:szCs w:val="22"/>
          <w:lang w:val="es-ES_tradnl" w:eastAsia="es-ES"/>
        </w:rPr>
        <w:t> </w:t>
      </w:r>
      <w:r w:rsidRPr="00213EFF">
        <w:rPr>
          <w:rFonts w:asciiTheme="minorHAnsi" w:hAnsiTheme="minorHAnsi" w:cstheme="minorHAnsi"/>
          <w:sz w:val="22"/>
          <w:szCs w:val="22"/>
          <w:lang w:val="es-ES_tradnl" w:eastAsia="es-ES"/>
        </w:rPr>
        <w:t> </w:t>
      </w:r>
      <w:r w:rsidRPr="00213EFF">
        <w:rPr>
          <w:rFonts w:asciiTheme="minorHAnsi" w:hAnsiTheme="minorHAnsi" w:cstheme="minorHAnsi"/>
          <w:sz w:val="22"/>
          <w:szCs w:val="22"/>
          <w:lang w:val="es-ES_tradnl" w:eastAsia="es-ES"/>
        </w:rPr>
        <w:t> </w:t>
      </w:r>
      <w:r w:rsidRPr="00213EFF">
        <w:rPr>
          <w:rFonts w:asciiTheme="minorHAnsi" w:hAnsiTheme="minorHAnsi" w:cstheme="minorHAnsi"/>
          <w:bCs/>
          <w:sz w:val="22"/>
          <w:szCs w:val="22"/>
          <w:lang w:val="es-ES_tradnl" w:eastAsia="es-ES"/>
        </w:rPr>
        <w:fldChar w:fldCharType="end"/>
      </w:r>
      <w:r w:rsidRPr="00213EFF">
        <w:rPr>
          <w:rFonts w:asciiTheme="minorHAnsi" w:hAnsiTheme="minorHAnsi" w:cstheme="minorHAnsi"/>
          <w:sz w:val="22"/>
          <w:szCs w:val="22"/>
          <w:lang w:val="es-ES_tradnl" w:eastAsia="es-ES"/>
        </w:rPr>
        <w:t> </w:t>
      </w:r>
      <w:r w:rsidRPr="00213EFF">
        <w:rPr>
          <w:rFonts w:asciiTheme="minorHAnsi" w:hAnsiTheme="minorHAnsi" w:cstheme="minorHAnsi"/>
          <w:sz w:val="22"/>
          <w:szCs w:val="22"/>
          <w:lang w:val="es-ES_tradnl" w:eastAsia="es-ES"/>
        </w:rPr>
        <w:t> </w:t>
      </w:r>
      <w:r w:rsidRPr="00213EFF">
        <w:rPr>
          <w:rFonts w:asciiTheme="minorHAnsi" w:hAnsiTheme="minorHAnsi" w:cstheme="minorHAnsi"/>
          <w:sz w:val="22"/>
          <w:szCs w:val="22"/>
          <w:lang w:val="es-ES_tradnl" w:eastAsia="es-ES"/>
        </w:rPr>
        <w:t> </w:t>
      </w:r>
      <w:r w:rsidRPr="00213EFF">
        <w:rPr>
          <w:rFonts w:asciiTheme="minorHAnsi" w:hAnsiTheme="minorHAnsi" w:cstheme="minorHAnsi"/>
          <w:sz w:val="22"/>
          <w:szCs w:val="22"/>
          <w:lang w:eastAsia="es-ES"/>
        </w:rPr>
        <w:fldChar w:fldCharType="end"/>
      </w:r>
      <w:r w:rsidRPr="00213EFF">
        <w:rPr>
          <w:rFonts w:asciiTheme="minorHAnsi" w:hAnsiTheme="minorHAnsi" w:cstheme="minorHAnsi"/>
          <w:sz w:val="22"/>
          <w:szCs w:val="22"/>
        </w:rPr>
        <w:t xml:space="preserve">  OP nº </w:t>
      </w:r>
      <w:r w:rsidRPr="00213EFF">
        <w:rPr>
          <w:rFonts w:asciiTheme="minorHAnsi" w:hAnsiTheme="minorHAnsi" w:cstheme="minorHAnsi"/>
          <w:bCs/>
          <w:sz w:val="22"/>
          <w:szCs w:val="22"/>
          <w:lang w:val="es-ES_tradnl" w:eastAsia="es-ES"/>
        </w:rPr>
        <w:fldChar w:fldCharType="begin">
          <w:ffData>
            <w:name w:val=""/>
            <w:enabled/>
            <w:calcOnExit w:val="0"/>
            <w:textInput>
              <w:maxLength w:val="32767"/>
            </w:textInput>
          </w:ffData>
        </w:fldChar>
      </w:r>
      <w:r w:rsidRPr="00213EFF">
        <w:rPr>
          <w:rFonts w:asciiTheme="minorHAnsi" w:hAnsiTheme="minorHAnsi" w:cstheme="minorHAnsi"/>
          <w:bCs/>
          <w:sz w:val="22"/>
          <w:szCs w:val="22"/>
          <w:lang w:val="es-ES_tradnl" w:eastAsia="es-ES"/>
        </w:rPr>
        <w:instrText xml:space="preserve"> FORMTEXT </w:instrText>
      </w:r>
      <w:r w:rsidRPr="00213EFF">
        <w:rPr>
          <w:rFonts w:asciiTheme="minorHAnsi" w:hAnsiTheme="minorHAnsi" w:cstheme="minorHAnsi"/>
          <w:bCs/>
          <w:sz w:val="22"/>
          <w:szCs w:val="22"/>
          <w:lang w:val="es-ES_tradnl" w:eastAsia="es-ES"/>
        </w:rPr>
      </w:r>
      <w:r w:rsidRPr="00213EFF">
        <w:rPr>
          <w:rFonts w:asciiTheme="minorHAnsi" w:hAnsiTheme="minorHAnsi" w:cstheme="minorHAnsi"/>
          <w:bCs/>
          <w:sz w:val="22"/>
          <w:szCs w:val="22"/>
          <w:lang w:val="es-ES_tradnl" w:eastAsia="es-ES"/>
        </w:rPr>
        <w:fldChar w:fldCharType="separate"/>
      </w:r>
      <w:r w:rsidRPr="00213EFF">
        <w:rPr>
          <w:rFonts w:asciiTheme="minorHAnsi" w:hAnsiTheme="minorHAnsi" w:cstheme="minorHAnsi"/>
          <w:sz w:val="22"/>
          <w:szCs w:val="22"/>
          <w:lang w:val="es-ES_tradnl" w:eastAsia="es-ES"/>
        </w:rPr>
        <w:t> </w:t>
      </w:r>
      <w:r w:rsidRPr="00213EFF">
        <w:rPr>
          <w:rFonts w:asciiTheme="minorHAnsi" w:hAnsiTheme="minorHAnsi" w:cstheme="minorHAnsi"/>
          <w:sz w:val="22"/>
          <w:szCs w:val="22"/>
          <w:lang w:val="es-ES_tradnl" w:eastAsia="es-ES"/>
        </w:rPr>
        <w:t> </w:t>
      </w:r>
      <w:r w:rsidRPr="00213EFF">
        <w:rPr>
          <w:rFonts w:asciiTheme="minorHAnsi" w:hAnsiTheme="minorHAnsi" w:cstheme="minorHAnsi"/>
          <w:bCs/>
          <w:sz w:val="22"/>
          <w:szCs w:val="22"/>
          <w:lang w:val="es-ES_tradnl" w:eastAsia="es-ES"/>
        </w:rPr>
        <w:fldChar w:fldCharType="begin">
          <w:ffData>
            <w:name w:val=""/>
            <w:enabled/>
            <w:calcOnExit w:val="0"/>
            <w:textInput>
              <w:maxLength w:val="32767"/>
            </w:textInput>
          </w:ffData>
        </w:fldChar>
      </w:r>
      <w:r w:rsidRPr="00213EFF">
        <w:rPr>
          <w:rFonts w:asciiTheme="minorHAnsi" w:hAnsiTheme="minorHAnsi" w:cstheme="minorHAnsi"/>
          <w:bCs/>
          <w:sz w:val="22"/>
          <w:szCs w:val="22"/>
          <w:lang w:val="es-ES_tradnl" w:eastAsia="es-ES"/>
        </w:rPr>
        <w:instrText xml:space="preserve"> FORMTEXT </w:instrText>
      </w:r>
      <w:r w:rsidRPr="00213EFF">
        <w:rPr>
          <w:rFonts w:asciiTheme="minorHAnsi" w:hAnsiTheme="minorHAnsi" w:cstheme="minorHAnsi"/>
          <w:bCs/>
          <w:sz w:val="22"/>
          <w:szCs w:val="22"/>
          <w:lang w:val="es-ES_tradnl" w:eastAsia="es-ES"/>
        </w:rPr>
      </w:r>
      <w:r w:rsidRPr="00213EFF">
        <w:rPr>
          <w:rFonts w:asciiTheme="minorHAnsi" w:hAnsiTheme="minorHAnsi" w:cstheme="minorHAnsi"/>
          <w:bCs/>
          <w:sz w:val="22"/>
          <w:szCs w:val="22"/>
          <w:lang w:val="es-ES_tradnl" w:eastAsia="es-ES"/>
        </w:rPr>
        <w:fldChar w:fldCharType="separate"/>
      </w:r>
      <w:r w:rsidRPr="00213EFF">
        <w:rPr>
          <w:rFonts w:asciiTheme="minorHAnsi" w:hAnsiTheme="minorHAnsi" w:cstheme="minorHAnsi"/>
          <w:sz w:val="22"/>
          <w:szCs w:val="22"/>
          <w:lang w:val="es-ES_tradnl" w:eastAsia="es-ES"/>
        </w:rPr>
        <w:t> </w:t>
      </w:r>
      <w:r w:rsidRPr="00213EFF">
        <w:rPr>
          <w:rFonts w:asciiTheme="minorHAnsi" w:hAnsiTheme="minorHAnsi" w:cstheme="minorHAnsi"/>
          <w:sz w:val="22"/>
          <w:szCs w:val="22"/>
          <w:lang w:val="es-ES_tradnl" w:eastAsia="es-ES"/>
        </w:rPr>
        <w:t> </w:t>
      </w:r>
      <w:r w:rsidRPr="00213EFF">
        <w:rPr>
          <w:rFonts w:asciiTheme="minorHAnsi" w:hAnsiTheme="minorHAnsi" w:cstheme="minorHAnsi"/>
          <w:sz w:val="22"/>
          <w:szCs w:val="22"/>
          <w:lang w:val="es-ES_tradnl" w:eastAsia="es-ES"/>
        </w:rPr>
        <w:t> </w:t>
      </w:r>
      <w:r w:rsidRPr="00213EFF">
        <w:rPr>
          <w:rFonts w:asciiTheme="minorHAnsi" w:hAnsiTheme="minorHAnsi" w:cstheme="minorHAnsi"/>
          <w:sz w:val="22"/>
          <w:szCs w:val="22"/>
          <w:lang w:val="es-ES_tradnl" w:eastAsia="es-ES"/>
        </w:rPr>
        <w:t> </w:t>
      </w:r>
      <w:r w:rsidRPr="00213EFF">
        <w:rPr>
          <w:rFonts w:asciiTheme="minorHAnsi" w:hAnsiTheme="minorHAnsi" w:cstheme="minorHAnsi"/>
          <w:sz w:val="22"/>
          <w:szCs w:val="22"/>
          <w:lang w:val="es-ES_tradnl" w:eastAsia="es-ES"/>
        </w:rPr>
        <w:t> </w:t>
      </w:r>
      <w:r w:rsidRPr="00213EFF">
        <w:rPr>
          <w:rFonts w:asciiTheme="minorHAnsi" w:hAnsiTheme="minorHAnsi" w:cstheme="minorHAnsi"/>
          <w:bCs/>
          <w:sz w:val="22"/>
          <w:szCs w:val="22"/>
          <w:lang w:val="es-ES_tradnl" w:eastAsia="es-ES"/>
        </w:rPr>
        <w:fldChar w:fldCharType="end"/>
      </w:r>
      <w:r w:rsidRPr="00213EFF">
        <w:rPr>
          <w:rFonts w:asciiTheme="minorHAnsi" w:hAnsiTheme="minorHAnsi" w:cstheme="minorHAnsi"/>
          <w:sz w:val="22"/>
          <w:szCs w:val="22"/>
          <w:lang w:val="es-ES_tradnl" w:eastAsia="es-ES"/>
        </w:rPr>
        <w:t> </w:t>
      </w:r>
      <w:r w:rsidRPr="00213EFF">
        <w:rPr>
          <w:rFonts w:asciiTheme="minorHAnsi" w:hAnsiTheme="minorHAnsi" w:cstheme="minorHAnsi"/>
          <w:sz w:val="22"/>
          <w:szCs w:val="22"/>
          <w:lang w:val="es-ES_tradnl" w:eastAsia="es-ES"/>
        </w:rPr>
        <w:t> </w:t>
      </w:r>
      <w:r w:rsidRPr="00213EFF">
        <w:rPr>
          <w:rFonts w:asciiTheme="minorHAnsi" w:hAnsiTheme="minorHAnsi" w:cstheme="minorHAnsi"/>
          <w:sz w:val="22"/>
          <w:szCs w:val="22"/>
          <w:lang w:val="es-ES_tradnl" w:eastAsia="es-ES"/>
        </w:rPr>
        <w:t> </w:t>
      </w:r>
      <w:r w:rsidRPr="00213EFF">
        <w:rPr>
          <w:rFonts w:asciiTheme="minorHAnsi" w:hAnsiTheme="minorHAnsi" w:cstheme="minorHAnsi"/>
          <w:sz w:val="22"/>
          <w:szCs w:val="22"/>
          <w:lang w:eastAsia="es-ES"/>
        </w:rPr>
        <w:fldChar w:fldCharType="end"/>
      </w:r>
      <w:r w:rsidRPr="00213EFF">
        <w:rPr>
          <w:rFonts w:asciiTheme="minorHAnsi" w:hAnsiTheme="minorHAnsi" w:cstheme="minorHAnsi"/>
          <w:sz w:val="22"/>
          <w:szCs w:val="22"/>
        </w:rPr>
        <w:t xml:space="preserve"> </w:t>
      </w:r>
    </w:p>
    <w:p w14:paraId="5DC23705" w14:textId="77777777" w:rsidR="0083273B" w:rsidRPr="00213EFF" w:rsidRDefault="0083273B" w:rsidP="0083273B">
      <w:pPr>
        <w:pStyle w:val="Prrafodelista"/>
        <w:spacing w:line="360" w:lineRule="auto"/>
        <w:ind w:left="-142"/>
        <w:jc w:val="both"/>
        <w:rPr>
          <w:rFonts w:asciiTheme="minorHAnsi" w:hAnsiTheme="minorHAnsi" w:cstheme="minorHAnsi"/>
          <w:sz w:val="22"/>
          <w:szCs w:val="22"/>
        </w:rPr>
      </w:pPr>
    </w:p>
    <w:p w14:paraId="7EC5AA3B" w14:textId="77777777" w:rsidR="0083273B" w:rsidRPr="00213EFF" w:rsidRDefault="0083273B" w:rsidP="0083273B">
      <w:pPr>
        <w:pStyle w:val="Prrafodelista"/>
        <w:spacing w:line="360" w:lineRule="auto"/>
        <w:ind w:left="-142"/>
        <w:jc w:val="both"/>
        <w:rPr>
          <w:rFonts w:asciiTheme="minorHAnsi" w:hAnsiTheme="minorHAnsi" w:cstheme="minorHAnsi"/>
          <w:sz w:val="22"/>
          <w:szCs w:val="22"/>
        </w:rPr>
      </w:pPr>
      <w:r w:rsidRPr="00213EFF">
        <w:rPr>
          <w:rFonts w:asciiTheme="minorHAnsi" w:hAnsiTheme="minorHAnsi" w:cstheme="minorHAnsi"/>
          <w:sz w:val="22"/>
          <w:szCs w:val="22"/>
        </w:rPr>
        <w:t>DECLARA RESPONSABLEMENTE</w:t>
      </w:r>
    </w:p>
    <w:p w14:paraId="00209D76" w14:textId="77777777" w:rsidR="0083273B" w:rsidRPr="00213EFF" w:rsidRDefault="0083273B" w:rsidP="0083273B">
      <w:pPr>
        <w:pStyle w:val="Prrafodelista"/>
        <w:spacing w:line="360" w:lineRule="auto"/>
        <w:ind w:left="-142"/>
        <w:jc w:val="both"/>
        <w:rPr>
          <w:rFonts w:asciiTheme="minorHAnsi" w:hAnsiTheme="minorHAnsi" w:cstheme="minorHAnsi"/>
          <w:sz w:val="22"/>
          <w:szCs w:val="22"/>
        </w:rPr>
      </w:pPr>
    </w:p>
    <w:p w14:paraId="517C5D39" w14:textId="04893C65" w:rsidR="0083273B" w:rsidRPr="00213EFF" w:rsidRDefault="0083273B" w:rsidP="0083273B">
      <w:pPr>
        <w:pStyle w:val="Prrafodelista"/>
        <w:spacing w:line="360" w:lineRule="auto"/>
        <w:ind w:left="-142"/>
        <w:jc w:val="both"/>
        <w:rPr>
          <w:rFonts w:asciiTheme="minorHAnsi" w:hAnsiTheme="minorHAnsi" w:cstheme="minorHAnsi"/>
          <w:sz w:val="22"/>
          <w:szCs w:val="22"/>
        </w:rPr>
      </w:pPr>
      <w:r w:rsidRPr="00213EFF">
        <w:rPr>
          <w:rFonts w:asciiTheme="minorHAnsi" w:hAnsiTheme="minorHAnsi" w:cstheme="minorHAnsi"/>
          <w:sz w:val="22"/>
          <w:szCs w:val="22"/>
        </w:rPr>
        <w:t xml:space="preserve">Que con la inversión </w:t>
      </w:r>
      <w:r w:rsidRPr="00213EFF">
        <w:rPr>
          <w:rFonts w:asciiTheme="minorHAnsi" w:hAnsiTheme="minorHAnsi" w:cstheme="minorHAnsi"/>
          <w:bCs/>
          <w:sz w:val="22"/>
          <w:szCs w:val="22"/>
          <w:lang w:val="es-ES_tradnl" w:eastAsia="es-ES"/>
        </w:rPr>
        <w:fldChar w:fldCharType="begin">
          <w:ffData>
            <w:name w:val=""/>
            <w:enabled/>
            <w:calcOnExit w:val="0"/>
            <w:textInput>
              <w:maxLength w:val="32767"/>
            </w:textInput>
          </w:ffData>
        </w:fldChar>
      </w:r>
      <w:r w:rsidRPr="00213EFF">
        <w:rPr>
          <w:rFonts w:asciiTheme="minorHAnsi" w:hAnsiTheme="minorHAnsi" w:cstheme="minorHAnsi"/>
          <w:bCs/>
          <w:sz w:val="22"/>
          <w:szCs w:val="22"/>
          <w:lang w:val="es-ES_tradnl" w:eastAsia="es-ES"/>
        </w:rPr>
        <w:instrText xml:space="preserve"> FORMTEXT </w:instrText>
      </w:r>
      <w:r w:rsidRPr="00213EFF">
        <w:rPr>
          <w:rFonts w:asciiTheme="minorHAnsi" w:hAnsiTheme="minorHAnsi" w:cstheme="minorHAnsi"/>
          <w:bCs/>
          <w:sz w:val="22"/>
          <w:szCs w:val="22"/>
          <w:lang w:val="es-ES_tradnl" w:eastAsia="es-ES"/>
        </w:rPr>
      </w:r>
      <w:r w:rsidRPr="00213EFF">
        <w:rPr>
          <w:rFonts w:asciiTheme="minorHAnsi" w:hAnsiTheme="minorHAnsi" w:cstheme="minorHAnsi"/>
          <w:bCs/>
          <w:sz w:val="22"/>
          <w:szCs w:val="22"/>
          <w:lang w:val="es-ES_tradnl" w:eastAsia="es-ES"/>
        </w:rPr>
        <w:fldChar w:fldCharType="separate"/>
      </w:r>
      <w:r w:rsidRPr="00213EFF">
        <w:rPr>
          <w:rFonts w:asciiTheme="minorHAnsi" w:hAnsiTheme="minorHAnsi" w:cstheme="minorHAnsi"/>
          <w:sz w:val="22"/>
          <w:szCs w:val="22"/>
          <w:lang w:val="es-ES_tradnl" w:eastAsia="es-ES"/>
        </w:rPr>
        <w:t> </w:t>
      </w:r>
      <w:r w:rsidRPr="00213EFF">
        <w:rPr>
          <w:rFonts w:asciiTheme="minorHAnsi" w:hAnsiTheme="minorHAnsi" w:cstheme="minorHAnsi"/>
          <w:sz w:val="22"/>
          <w:szCs w:val="22"/>
          <w:lang w:val="es-ES_tradnl" w:eastAsia="es-ES"/>
        </w:rPr>
        <w:t> </w:t>
      </w:r>
      <w:r w:rsidRPr="00213EFF">
        <w:rPr>
          <w:rFonts w:asciiTheme="minorHAnsi" w:hAnsiTheme="minorHAnsi" w:cstheme="minorHAnsi"/>
          <w:bCs/>
          <w:sz w:val="22"/>
          <w:szCs w:val="22"/>
          <w:lang w:val="es-ES_tradnl" w:eastAsia="es-ES"/>
        </w:rPr>
        <w:fldChar w:fldCharType="begin">
          <w:ffData>
            <w:name w:val=""/>
            <w:enabled/>
            <w:calcOnExit w:val="0"/>
            <w:textInput>
              <w:maxLength w:val="32767"/>
            </w:textInput>
          </w:ffData>
        </w:fldChar>
      </w:r>
      <w:r w:rsidRPr="00213EFF">
        <w:rPr>
          <w:rFonts w:asciiTheme="minorHAnsi" w:hAnsiTheme="minorHAnsi" w:cstheme="minorHAnsi"/>
          <w:bCs/>
          <w:sz w:val="22"/>
          <w:szCs w:val="22"/>
          <w:lang w:val="es-ES_tradnl" w:eastAsia="es-ES"/>
        </w:rPr>
        <w:instrText xml:space="preserve"> FORMTEXT </w:instrText>
      </w:r>
      <w:r w:rsidRPr="00213EFF">
        <w:rPr>
          <w:rFonts w:asciiTheme="minorHAnsi" w:hAnsiTheme="minorHAnsi" w:cstheme="minorHAnsi"/>
          <w:bCs/>
          <w:sz w:val="22"/>
          <w:szCs w:val="22"/>
          <w:lang w:val="es-ES_tradnl" w:eastAsia="es-ES"/>
        </w:rPr>
      </w:r>
      <w:r w:rsidRPr="00213EFF">
        <w:rPr>
          <w:rFonts w:asciiTheme="minorHAnsi" w:hAnsiTheme="minorHAnsi" w:cstheme="minorHAnsi"/>
          <w:bCs/>
          <w:sz w:val="22"/>
          <w:szCs w:val="22"/>
          <w:lang w:val="es-ES_tradnl" w:eastAsia="es-ES"/>
        </w:rPr>
        <w:fldChar w:fldCharType="separate"/>
      </w:r>
      <w:r w:rsidRPr="00213EFF">
        <w:rPr>
          <w:rFonts w:asciiTheme="minorHAnsi" w:hAnsiTheme="minorHAnsi" w:cstheme="minorHAnsi"/>
          <w:sz w:val="22"/>
          <w:szCs w:val="22"/>
          <w:lang w:val="es-ES_tradnl" w:eastAsia="es-ES"/>
        </w:rPr>
        <w:t> </w:t>
      </w:r>
      <w:r w:rsidRPr="00213EFF">
        <w:rPr>
          <w:rFonts w:asciiTheme="minorHAnsi" w:hAnsiTheme="minorHAnsi" w:cstheme="minorHAnsi"/>
          <w:sz w:val="22"/>
          <w:szCs w:val="22"/>
          <w:lang w:val="es-ES_tradnl" w:eastAsia="es-ES"/>
        </w:rPr>
        <w:t> </w:t>
      </w:r>
      <w:r w:rsidRPr="00213EFF">
        <w:rPr>
          <w:rFonts w:asciiTheme="minorHAnsi" w:hAnsiTheme="minorHAnsi" w:cstheme="minorHAnsi"/>
          <w:sz w:val="22"/>
          <w:szCs w:val="22"/>
          <w:lang w:val="es-ES_tradnl" w:eastAsia="es-ES"/>
        </w:rPr>
        <w:t> </w:t>
      </w:r>
      <w:r w:rsidRPr="00213EFF">
        <w:rPr>
          <w:rFonts w:asciiTheme="minorHAnsi" w:hAnsiTheme="minorHAnsi" w:cstheme="minorHAnsi"/>
          <w:sz w:val="22"/>
          <w:szCs w:val="22"/>
          <w:lang w:val="es-ES_tradnl" w:eastAsia="es-ES"/>
        </w:rPr>
        <w:t> </w:t>
      </w:r>
      <w:r w:rsidRPr="00213EFF">
        <w:rPr>
          <w:rFonts w:asciiTheme="minorHAnsi" w:hAnsiTheme="minorHAnsi" w:cstheme="minorHAnsi"/>
          <w:sz w:val="22"/>
          <w:szCs w:val="22"/>
          <w:lang w:val="es-ES_tradnl" w:eastAsia="es-ES"/>
        </w:rPr>
        <w:t> </w:t>
      </w:r>
      <w:r w:rsidRPr="00213EFF">
        <w:rPr>
          <w:rFonts w:asciiTheme="minorHAnsi" w:hAnsiTheme="minorHAnsi" w:cstheme="minorHAnsi"/>
          <w:bCs/>
          <w:sz w:val="22"/>
          <w:szCs w:val="22"/>
          <w:lang w:val="es-ES_tradnl" w:eastAsia="es-ES"/>
        </w:rPr>
        <w:fldChar w:fldCharType="end"/>
      </w:r>
      <w:r w:rsidRPr="00213EFF">
        <w:rPr>
          <w:rFonts w:asciiTheme="minorHAnsi" w:hAnsiTheme="minorHAnsi" w:cstheme="minorHAnsi"/>
          <w:sz w:val="22"/>
          <w:szCs w:val="22"/>
          <w:lang w:val="es-ES_tradnl" w:eastAsia="es-ES"/>
        </w:rPr>
        <w:t> </w:t>
      </w:r>
      <w:r w:rsidRPr="00213EFF">
        <w:rPr>
          <w:rFonts w:asciiTheme="minorHAnsi" w:hAnsiTheme="minorHAnsi" w:cstheme="minorHAnsi"/>
          <w:sz w:val="22"/>
          <w:szCs w:val="22"/>
          <w:lang w:val="es-ES_tradnl" w:eastAsia="es-ES"/>
        </w:rPr>
        <w:t> </w:t>
      </w:r>
      <w:r w:rsidRPr="00213EFF">
        <w:rPr>
          <w:rFonts w:asciiTheme="minorHAnsi" w:hAnsiTheme="minorHAnsi" w:cstheme="minorHAnsi"/>
          <w:sz w:val="22"/>
          <w:szCs w:val="22"/>
          <w:lang w:val="es-ES_tradnl" w:eastAsia="es-ES"/>
        </w:rPr>
        <w:t> </w:t>
      </w:r>
      <w:r w:rsidRPr="00213EFF">
        <w:rPr>
          <w:rFonts w:asciiTheme="minorHAnsi" w:hAnsiTheme="minorHAnsi" w:cstheme="minorHAnsi"/>
          <w:sz w:val="22"/>
          <w:szCs w:val="22"/>
          <w:lang w:eastAsia="es-ES"/>
        </w:rPr>
        <w:fldChar w:fldCharType="end"/>
      </w:r>
      <w:r w:rsidRPr="00213EFF">
        <w:rPr>
          <w:rFonts w:asciiTheme="minorHAnsi" w:hAnsiTheme="minorHAnsi" w:cstheme="minorHAnsi"/>
          <w:sz w:val="22"/>
          <w:szCs w:val="22"/>
        </w:rPr>
        <w:t xml:space="preserve"> se conseguirá una reducción efectiva del consumo de agua, de manera que se contribuye a la consecución del buen estado de estas masas de agua (art.11.5 R 2022/126), siendo los % mínimos de ahorro de agua que debe alcanzar el beneficiario de la ayuda, en términos de reducción efectiva, los siguientes (Conforme a la disposición adicional séptima del Real Decreto 35/2023, de 24 de enero:</w:t>
      </w:r>
    </w:p>
    <w:p w14:paraId="2B112335" w14:textId="77777777" w:rsidR="0083273B" w:rsidRPr="00213EFF" w:rsidRDefault="0083273B" w:rsidP="002B4B8E">
      <w:pPr>
        <w:pStyle w:val="Prrafodelista"/>
        <w:spacing w:line="360" w:lineRule="auto"/>
        <w:ind w:left="426"/>
        <w:jc w:val="both"/>
        <w:rPr>
          <w:rFonts w:asciiTheme="minorHAnsi" w:hAnsiTheme="minorHAnsi" w:cstheme="minorHAnsi"/>
          <w:sz w:val="22"/>
          <w:szCs w:val="22"/>
        </w:rPr>
      </w:pPr>
      <w:r w:rsidRPr="00213EFF">
        <w:rPr>
          <w:rFonts w:asciiTheme="minorHAnsi" w:hAnsiTheme="minorHAnsi" w:cstheme="minorHAnsi"/>
          <w:sz w:val="22"/>
          <w:szCs w:val="22"/>
        </w:rPr>
        <w:t>•</w:t>
      </w:r>
      <w:r w:rsidRPr="00213EFF">
        <w:rPr>
          <w:rFonts w:asciiTheme="minorHAnsi" w:hAnsiTheme="minorHAnsi" w:cstheme="minorHAnsi"/>
          <w:sz w:val="22"/>
          <w:szCs w:val="22"/>
        </w:rPr>
        <w:tab/>
        <w:t>el 5 % del suministro normal en los últimos años</w:t>
      </w:r>
    </w:p>
    <w:p w14:paraId="2FAF8C9F" w14:textId="4B807761" w:rsidR="0083273B" w:rsidRPr="00213EFF" w:rsidRDefault="0083273B" w:rsidP="002B4B8E">
      <w:pPr>
        <w:pStyle w:val="Prrafodelista"/>
        <w:spacing w:line="360" w:lineRule="auto"/>
        <w:ind w:left="426"/>
        <w:jc w:val="both"/>
        <w:rPr>
          <w:rFonts w:asciiTheme="minorHAnsi" w:hAnsiTheme="minorHAnsi" w:cstheme="minorHAnsi"/>
          <w:sz w:val="22"/>
          <w:szCs w:val="22"/>
        </w:rPr>
      </w:pPr>
      <w:r w:rsidRPr="00213EFF">
        <w:rPr>
          <w:rFonts w:asciiTheme="minorHAnsi" w:hAnsiTheme="minorHAnsi" w:cstheme="minorHAnsi"/>
          <w:sz w:val="22"/>
          <w:szCs w:val="22"/>
        </w:rPr>
        <w:t>•</w:t>
      </w:r>
      <w:r w:rsidRPr="00213EFF">
        <w:rPr>
          <w:rFonts w:asciiTheme="minorHAnsi" w:hAnsiTheme="minorHAnsi" w:cstheme="minorHAnsi"/>
          <w:sz w:val="22"/>
          <w:szCs w:val="22"/>
        </w:rPr>
        <w:tab/>
        <w:t>que se reducirá al 1 % del suministro normal en los últimos años para inversiones en parcela sobre regadíos que cuenten con sistema de riego localizado</w:t>
      </w:r>
    </w:p>
    <w:p w14:paraId="48845D05" w14:textId="77777777" w:rsidR="0083273B" w:rsidRPr="00213EFF" w:rsidRDefault="0083273B" w:rsidP="0083273B">
      <w:pPr>
        <w:pStyle w:val="Prrafodelista"/>
        <w:spacing w:line="360" w:lineRule="auto"/>
        <w:ind w:left="-142"/>
        <w:jc w:val="both"/>
        <w:rPr>
          <w:rFonts w:asciiTheme="minorHAnsi" w:hAnsiTheme="minorHAnsi" w:cstheme="minorHAnsi"/>
          <w:sz w:val="22"/>
          <w:szCs w:val="22"/>
        </w:rPr>
      </w:pPr>
    </w:p>
    <w:p w14:paraId="18F1704C" w14:textId="77777777" w:rsidR="0083273B" w:rsidRPr="00213EFF" w:rsidRDefault="0083273B" w:rsidP="0083273B">
      <w:pPr>
        <w:pStyle w:val="Prrafodelista"/>
        <w:spacing w:line="360" w:lineRule="auto"/>
        <w:ind w:left="-142"/>
        <w:jc w:val="both"/>
        <w:rPr>
          <w:rFonts w:asciiTheme="minorHAnsi" w:hAnsiTheme="minorHAnsi" w:cstheme="minorHAnsi"/>
          <w:sz w:val="22"/>
          <w:szCs w:val="22"/>
        </w:rPr>
      </w:pPr>
    </w:p>
    <w:p w14:paraId="016DC12C" w14:textId="77777777" w:rsidR="0083273B" w:rsidRPr="00213EFF" w:rsidRDefault="0083273B" w:rsidP="0083273B">
      <w:pPr>
        <w:pStyle w:val="Prrafodelista"/>
        <w:spacing w:line="360" w:lineRule="auto"/>
        <w:ind w:left="-142"/>
        <w:jc w:val="both"/>
        <w:rPr>
          <w:rFonts w:asciiTheme="minorHAnsi" w:hAnsiTheme="minorHAnsi" w:cstheme="minorHAnsi"/>
          <w:sz w:val="22"/>
          <w:szCs w:val="22"/>
        </w:rPr>
      </w:pPr>
    </w:p>
    <w:p w14:paraId="5BFB0758" w14:textId="0DA2D467" w:rsidR="007453C1" w:rsidRPr="00213EFF" w:rsidRDefault="007453C1" w:rsidP="007453C1">
      <w:pPr>
        <w:tabs>
          <w:tab w:val="left" w:pos="1725"/>
          <w:tab w:val="center" w:pos="4252"/>
        </w:tabs>
        <w:rPr>
          <w:rFonts w:asciiTheme="minorHAnsi" w:hAnsiTheme="minorHAnsi" w:cstheme="minorHAnsi"/>
        </w:rPr>
      </w:pPr>
      <w:r>
        <w:rPr>
          <w:rFonts w:asciiTheme="minorHAnsi" w:hAnsiTheme="minorHAnsi" w:cstheme="minorHAnsi"/>
        </w:rPr>
        <w:tab/>
      </w:r>
      <w:r w:rsidRPr="00213EFF">
        <w:rPr>
          <w:rFonts w:asciiTheme="minorHAnsi" w:hAnsiTheme="minorHAnsi" w:cstheme="minorHAnsi"/>
        </w:rPr>
        <w:t>En……………………………...</w:t>
      </w:r>
      <w:proofErr w:type="gramStart"/>
      <w:r w:rsidRPr="00213EFF">
        <w:rPr>
          <w:rFonts w:asciiTheme="minorHAnsi" w:hAnsiTheme="minorHAnsi" w:cstheme="minorHAnsi"/>
        </w:rPr>
        <w:t>, …</w:t>
      </w:r>
      <w:proofErr w:type="gramEnd"/>
      <w:r w:rsidRPr="00213EFF">
        <w:rPr>
          <w:rFonts w:asciiTheme="minorHAnsi" w:hAnsiTheme="minorHAnsi" w:cstheme="minorHAnsi"/>
        </w:rPr>
        <w:t xml:space="preserve">.. </w:t>
      </w:r>
      <w:proofErr w:type="gramStart"/>
      <w:r w:rsidRPr="00213EFF">
        <w:rPr>
          <w:rFonts w:asciiTheme="minorHAnsi" w:hAnsiTheme="minorHAnsi" w:cstheme="minorHAnsi"/>
        </w:rPr>
        <w:t>de</w:t>
      </w:r>
      <w:proofErr w:type="gramEnd"/>
      <w:r w:rsidRPr="00213EFF">
        <w:rPr>
          <w:rFonts w:asciiTheme="minorHAnsi" w:hAnsiTheme="minorHAnsi" w:cstheme="minorHAnsi"/>
        </w:rPr>
        <w:t xml:space="preserve"> ………………………………………… de 202…</w:t>
      </w:r>
    </w:p>
    <w:p w14:paraId="4855A3DE" w14:textId="77777777" w:rsidR="007453C1" w:rsidRPr="00213EFF" w:rsidRDefault="007453C1" w:rsidP="007453C1">
      <w:pPr>
        <w:jc w:val="center"/>
        <w:rPr>
          <w:rFonts w:asciiTheme="minorHAnsi" w:hAnsiTheme="minorHAnsi" w:cstheme="minorHAnsi"/>
        </w:rPr>
      </w:pPr>
    </w:p>
    <w:p w14:paraId="187C60E1" w14:textId="77777777" w:rsidR="007453C1" w:rsidRPr="00213EFF" w:rsidRDefault="007453C1" w:rsidP="007453C1">
      <w:pPr>
        <w:jc w:val="center"/>
        <w:rPr>
          <w:rFonts w:asciiTheme="minorHAnsi" w:hAnsiTheme="minorHAnsi" w:cstheme="minorHAnsi"/>
        </w:rPr>
      </w:pPr>
      <w:r w:rsidRPr="00213EFF">
        <w:rPr>
          <w:rFonts w:asciiTheme="minorHAnsi" w:hAnsiTheme="minorHAnsi" w:cstheme="minorHAnsi"/>
        </w:rPr>
        <w:t>Fdo. …………………………………………….</w:t>
      </w:r>
    </w:p>
    <w:p w14:paraId="3ABB2DF0" w14:textId="77777777" w:rsidR="007453C1" w:rsidRDefault="007453C1" w:rsidP="007453C1">
      <w:pPr>
        <w:spacing w:line="360" w:lineRule="auto"/>
        <w:ind w:left="1982" w:firstLine="850"/>
        <w:jc w:val="both"/>
        <w:rPr>
          <w:rFonts w:asciiTheme="minorHAnsi" w:hAnsiTheme="minorHAnsi" w:cstheme="minorHAnsi"/>
        </w:rPr>
      </w:pPr>
    </w:p>
    <w:p w14:paraId="558803D5" w14:textId="769D5A6C" w:rsidR="002B5B36" w:rsidRPr="00213EFF" w:rsidRDefault="007453C1" w:rsidP="007453C1">
      <w:pPr>
        <w:spacing w:line="360" w:lineRule="auto"/>
        <w:ind w:left="1982" w:firstLine="850"/>
        <w:jc w:val="both"/>
        <w:rPr>
          <w:rFonts w:asciiTheme="minorHAnsi" w:hAnsiTheme="minorHAnsi" w:cs="Calibri"/>
          <w:sz w:val="22"/>
          <w:szCs w:val="22"/>
        </w:rPr>
      </w:pPr>
      <w:r w:rsidRPr="00213EFF">
        <w:rPr>
          <w:rFonts w:asciiTheme="minorHAnsi" w:hAnsiTheme="minorHAnsi" w:cstheme="minorHAnsi"/>
        </w:rPr>
        <w:t>Cargo: …………………………………………</w:t>
      </w:r>
    </w:p>
    <w:p w14:paraId="58806CE8" w14:textId="77777777" w:rsidR="00EB16BF" w:rsidRPr="00213EFF" w:rsidRDefault="00EB16BF" w:rsidP="00D15AD5">
      <w:pPr>
        <w:jc w:val="both"/>
        <w:rPr>
          <w:rFonts w:asciiTheme="minorHAnsi" w:hAnsiTheme="minorHAnsi" w:cs="Calibri"/>
          <w:sz w:val="22"/>
          <w:szCs w:val="22"/>
        </w:rPr>
      </w:pPr>
    </w:p>
    <w:p w14:paraId="51DED879" w14:textId="77777777" w:rsidR="00EB16BF" w:rsidRPr="00213EFF" w:rsidRDefault="00EB16BF" w:rsidP="00D15AD5">
      <w:pPr>
        <w:jc w:val="both"/>
        <w:rPr>
          <w:rFonts w:asciiTheme="minorHAnsi" w:hAnsiTheme="minorHAnsi" w:cs="Calibri"/>
          <w:sz w:val="22"/>
          <w:szCs w:val="22"/>
        </w:rPr>
      </w:pPr>
    </w:p>
    <w:p w14:paraId="3EC34E96" w14:textId="77777777" w:rsidR="00C14E4E" w:rsidRPr="00213EFF" w:rsidRDefault="00C14E4E" w:rsidP="00C14E4E">
      <w:pPr>
        <w:jc w:val="both"/>
        <w:rPr>
          <w:rFonts w:asciiTheme="minorHAnsi" w:hAnsiTheme="minorHAnsi" w:cs="Calibri"/>
          <w:sz w:val="22"/>
          <w:szCs w:val="22"/>
        </w:rPr>
        <w:sectPr w:rsidR="00C14E4E" w:rsidRPr="00213EFF" w:rsidSect="0083273B">
          <w:headerReference w:type="even" r:id="rId7"/>
          <w:headerReference w:type="default" r:id="rId8"/>
          <w:headerReference w:type="first" r:id="rId9"/>
          <w:pgSz w:w="11907" w:h="16839" w:code="9"/>
          <w:pgMar w:top="1702" w:right="1417" w:bottom="567" w:left="1701" w:header="708" w:footer="708" w:gutter="0"/>
          <w:cols w:space="708"/>
          <w:docGrid w:linePitch="360"/>
        </w:sectPr>
      </w:pPr>
    </w:p>
    <w:p w14:paraId="7F6CB01B" w14:textId="527FA649" w:rsidR="002B5B36" w:rsidRPr="00213EFF" w:rsidRDefault="00C14E4E" w:rsidP="002B5B36">
      <w:pPr>
        <w:jc w:val="center"/>
        <w:rPr>
          <w:rFonts w:ascii="Calibri" w:hAnsi="Calibri" w:cs="Calibri"/>
          <w:b/>
          <w:sz w:val="24"/>
          <w:szCs w:val="24"/>
        </w:rPr>
      </w:pPr>
      <w:r w:rsidRPr="00213EFF">
        <w:rPr>
          <w:rFonts w:ascii="Calibri" w:hAnsi="Calibri" w:cs="Calibri"/>
          <w:b/>
          <w:sz w:val="24"/>
          <w:szCs w:val="24"/>
        </w:rPr>
        <w:lastRenderedPageBreak/>
        <w:t xml:space="preserve">ANEXO: </w:t>
      </w:r>
      <w:r w:rsidR="002B5B36" w:rsidRPr="00213EFF">
        <w:rPr>
          <w:rFonts w:ascii="Calibri" w:hAnsi="Calibri" w:cs="Calibri"/>
          <w:b/>
          <w:sz w:val="24"/>
          <w:szCs w:val="24"/>
        </w:rPr>
        <w:t>INFORMACIÓN COMPLEMENTARIA:</w:t>
      </w:r>
    </w:p>
    <w:p w14:paraId="10811B65" w14:textId="77777777" w:rsidR="00436677" w:rsidRPr="00213EFF" w:rsidRDefault="00436677" w:rsidP="00D15AD5">
      <w:pPr>
        <w:jc w:val="both"/>
        <w:rPr>
          <w:rFonts w:ascii="Calibri" w:hAnsi="Calibri" w:cs="Calibri"/>
          <w:sz w:val="22"/>
          <w:szCs w:val="22"/>
        </w:rPr>
      </w:pPr>
    </w:p>
    <w:p w14:paraId="2345A4ED" w14:textId="77777777" w:rsidR="00C14E4E" w:rsidRPr="00213EFF" w:rsidRDefault="00C14E4E" w:rsidP="00C14E4E">
      <w:pPr>
        <w:shd w:val="clear" w:color="auto" w:fill="99CCFF"/>
        <w:autoSpaceDN w:val="0"/>
        <w:adjustRightInd w:val="0"/>
        <w:ind w:left="-142" w:right="-427"/>
        <w:jc w:val="center"/>
        <w:rPr>
          <w:rFonts w:asciiTheme="minorHAnsi" w:hAnsiTheme="minorHAnsi" w:cs="Arial"/>
          <w:b/>
          <w:sz w:val="22"/>
          <w:szCs w:val="22"/>
          <w:lang w:eastAsia="es-ES"/>
        </w:rPr>
      </w:pPr>
      <w:r w:rsidRPr="00213EFF">
        <w:rPr>
          <w:rFonts w:asciiTheme="minorHAnsi" w:hAnsiTheme="minorHAnsi" w:cs="Arial"/>
          <w:b/>
          <w:sz w:val="22"/>
          <w:szCs w:val="22"/>
          <w:lang w:eastAsia="es-ES"/>
        </w:rPr>
        <w:t>AHORRO POTENCIAL DE AGUA. PREEVALUACIÓN</w:t>
      </w:r>
    </w:p>
    <w:p w14:paraId="41D4D371" w14:textId="77777777" w:rsidR="00C14E4E" w:rsidRPr="00213EFF" w:rsidRDefault="00C14E4E" w:rsidP="00C14E4E">
      <w:pPr>
        <w:numPr>
          <w:ilvl w:val="3"/>
          <w:numId w:val="13"/>
        </w:numPr>
        <w:suppressAutoHyphens w:val="0"/>
        <w:autoSpaceDN w:val="0"/>
        <w:adjustRightInd w:val="0"/>
        <w:spacing w:before="120" w:after="120"/>
        <w:ind w:left="142" w:right="-425" w:hanging="284"/>
        <w:jc w:val="both"/>
        <w:rPr>
          <w:rFonts w:asciiTheme="minorHAnsi" w:hAnsiTheme="minorHAnsi" w:cs="Arial"/>
          <w:sz w:val="22"/>
          <w:szCs w:val="22"/>
          <w:lang w:eastAsia="es-ES"/>
        </w:rPr>
      </w:pPr>
      <w:r w:rsidRPr="00213EFF">
        <w:rPr>
          <w:rFonts w:asciiTheme="minorHAnsi" w:hAnsiTheme="minorHAnsi" w:cs="Arial"/>
          <w:sz w:val="22"/>
          <w:szCs w:val="22"/>
          <w:lang w:eastAsia="es-ES"/>
        </w:rPr>
        <w:t xml:space="preserve">La </w:t>
      </w:r>
      <w:r w:rsidRPr="00213EFF">
        <w:rPr>
          <w:rFonts w:asciiTheme="minorHAnsi" w:hAnsiTheme="minorHAnsi" w:cs="Arial"/>
          <w:b/>
          <w:sz w:val="22"/>
          <w:szCs w:val="22"/>
          <w:lang w:eastAsia="es-ES"/>
        </w:rPr>
        <w:t>PREEVALUACIÓN</w:t>
      </w:r>
      <w:r w:rsidRPr="00213EFF">
        <w:rPr>
          <w:rFonts w:asciiTheme="minorHAnsi" w:hAnsiTheme="minorHAnsi" w:cs="Arial"/>
          <w:sz w:val="22"/>
          <w:szCs w:val="22"/>
          <w:lang w:eastAsia="es-ES"/>
        </w:rPr>
        <w:t xml:space="preserve"> consistirá en una memoria técnica o proyecto realizado por técnico/a competente*, a presentar junto con la solicitud de aprobación de la inversión, cuyo resultado asegure que la inversión en la instalación de riego conlleva el siguiente ahorro potencial, respecto a la </w:t>
      </w:r>
      <w:r w:rsidRPr="00213EFF">
        <w:rPr>
          <w:rFonts w:asciiTheme="minorHAnsi" w:hAnsiTheme="minorHAnsi" w:cs="Arial"/>
          <w:b/>
          <w:sz w:val="22"/>
          <w:szCs w:val="22"/>
          <w:lang w:eastAsia="es-ES"/>
        </w:rPr>
        <w:t>situación inicial</w:t>
      </w:r>
      <w:r w:rsidRPr="00213EFF">
        <w:rPr>
          <w:rFonts w:asciiTheme="minorHAnsi" w:hAnsiTheme="minorHAnsi" w:cs="Arial"/>
          <w:sz w:val="22"/>
          <w:szCs w:val="22"/>
          <w:lang w:eastAsia="es-ES"/>
        </w:rPr>
        <w:t>:</w:t>
      </w:r>
    </w:p>
    <w:p w14:paraId="1CC06A7F" w14:textId="77777777" w:rsidR="00C14E4E" w:rsidRPr="00213EFF" w:rsidRDefault="00C14E4E" w:rsidP="00C14E4E">
      <w:pPr>
        <w:suppressAutoHyphens w:val="0"/>
        <w:autoSpaceDE/>
        <w:spacing w:before="120" w:after="120"/>
        <w:ind w:left="360"/>
        <w:jc w:val="both"/>
        <w:rPr>
          <w:rFonts w:asciiTheme="minorHAnsi" w:hAnsiTheme="minorHAnsi" w:cs="Arial"/>
          <w:sz w:val="22"/>
          <w:szCs w:val="22"/>
          <w:lang w:eastAsia="es-ES"/>
        </w:rPr>
      </w:pPr>
      <w:r w:rsidRPr="00213EFF">
        <w:rPr>
          <w:rFonts w:asciiTheme="minorHAnsi" w:hAnsiTheme="minorHAnsi" w:cstheme="minorHAnsi"/>
          <w:sz w:val="22"/>
          <w:szCs w:val="22"/>
        </w:rPr>
        <w:t>Se debe evaluar de antemano que la inversión ofrece un ahorro potencial de agua conforme a los parámetros técnicos de la instalación o infraestructura existente, siendo los % mínimos de ahorro potencial de agua que debe alcanzar el beneficiario de la ayuda, del 5-10% (según las características técnicas)</w:t>
      </w:r>
    </w:p>
    <w:p w14:paraId="1CC258D0" w14:textId="77777777" w:rsidR="00C14E4E" w:rsidRPr="00213EFF" w:rsidRDefault="00C14E4E" w:rsidP="00C14E4E">
      <w:pPr>
        <w:numPr>
          <w:ilvl w:val="3"/>
          <w:numId w:val="13"/>
        </w:numPr>
        <w:suppressAutoHyphens w:val="0"/>
        <w:autoSpaceDN w:val="0"/>
        <w:adjustRightInd w:val="0"/>
        <w:spacing w:before="120" w:after="120"/>
        <w:ind w:left="142" w:right="-425" w:hanging="284"/>
        <w:jc w:val="both"/>
        <w:rPr>
          <w:rFonts w:asciiTheme="minorHAnsi" w:hAnsiTheme="minorHAnsi" w:cs="Arial"/>
          <w:sz w:val="22"/>
          <w:szCs w:val="22"/>
          <w:lang w:eastAsia="es-ES"/>
        </w:rPr>
      </w:pPr>
      <w:r w:rsidRPr="00213EFF">
        <w:rPr>
          <w:rFonts w:asciiTheme="minorHAnsi" w:hAnsiTheme="minorHAnsi" w:cs="Arial"/>
          <w:sz w:val="22"/>
          <w:szCs w:val="22"/>
          <w:lang w:eastAsia="es-ES"/>
        </w:rPr>
        <w:t>El ahorro potencial se determinará en m</w:t>
      </w:r>
      <w:r w:rsidRPr="00213EFF">
        <w:rPr>
          <w:rFonts w:asciiTheme="minorHAnsi" w:hAnsiTheme="minorHAnsi" w:cs="Arial"/>
          <w:sz w:val="22"/>
          <w:szCs w:val="22"/>
          <w:vertAlign w:val="superscript"/>
          <w:lang w:eastAsia="es-ES"/>
        </w:rPr>
        <w:t>3</w:t>
      </w:r>
      <w:r w:rsidRPr="00213EFF">
        <w:rPr>
          <w:rFonts w:asciiTheme="minorHAnsi" w:hAnsiTheme="minorHAnsi" w:cs="Arial"/>
          <w:sz w:val="22"/>
          <w:szCs w:val="22"/>
          <w:lang w:eastAsia="es-ES"/>
        </w:rPr>
        <w:t>/año, de acuerdo con la reducción teórica de las necesidades de dotación de cada una de las parcelas de la explotación. Para el cálculo de este ahorro se tendrá en cuenta, entre otras:</w:t>
      </w:r>
    </w:p>
    <w:p w14:paraId="66D5F2C2" w14:textId="77777777" w:rsidR="00C14E4E" w:rsidRPr="00213EFF" w:rsidRDefault="00C14E4E" w:rsidP="00C14E4E">
      <w:pPr>
        <w:numPr>
          <w:ilvl w:val="0"/>
          <w:numId w:val="14"/>
        </w:numPr>
        <w:tabs>
          <w:tab w:val="clear" w:pos="1068"/>
          <w:tab w:val="num" w:pos="1418"/>
        </w:tabs>
        <w:suppressAutoHyphens w:val="0"/>
        <w:autoSpaceDN w:val="0"/>
        <w:adjustRightInd w:val="0"/>
        <w:spacing w:before="120" w:after="120"/>
        <w:ind w:left="709" w:right="-425" w:hanging="284"/>
        <w:jc w:val="both"/>
        <w:rPr>
          <w:rFonts w:asciiTheme="minorHAnsi" w:hAnsiTheme="minorHAnsi" w:cs="Arial"/>
          <w:sz w:val="22"/>
          <w:szCs w:val="22"/>
          <w:lang w:eastAsia="es-ES"/>
        </w:rPr>
      </w:pPr>
      <w:r w:rsidRPr="00213EFF">
        <w:rPr>
          <w:rFonts w:asciiTheme="minorHAnsi" w:hAnsiTheme="minorHAnsi" w:cs="Arial"/>
          <w:sz w:val="22"/>
          <w:szCs w:val="22"/>
          <w:lang w:eastAsia="es-ES"/>
        </w:rPr>
        <w:t>La reducción de pérdidas para la mejora de las conducciones dentro de la explotación.</w:t>
      </w:r>
    </w:p>
    <w:p w14:paraId="38CEFC74" w14:textId="77777777" w:rsidR="00C14E4E" w:rsidRPr="00213EFF" w:rsidRDefault="00C14E4E" w:rsidP="00C14E4E">
      <w:pPr>
        <w:numPr>
          <w:ilvl w:val="0"/>
          <w:numId w:val="14"/>
        </w:numPr>
        <w:tabs>
          <w:tab w:val="clear" w:pos="1068"/>
          <w:tab w:val="num" w:pos="1418"/>
        </w:tabs>
        <w:suppressAutoHyphens w:val="0"/>
        <w:autoSpaceDN w:val="0"/>
        <w:adjustRightInd w:val="0"/>
        <w:spacing w:before="120" w:after="120"/>
        <w:ind w:left="709" w:right="-425" w:hanging="284"/>
        <w:jc w:val="both"/>
        <w:rPr>
          <w:rFonts w:asciiTheme="minorHAnsi" w:hAnsiTheme="minorHAnsi" w:cs="Arial"/>
          <w:sz w:val="22"/>
          <w:szCs w:val="22"/>
          <w:lang w:eastAsia="es-ES"/>
        </w:rPr>
      </w:pPr>
      <w:r w:rsidRPr="00213EFF">
        <w:rPr>
          <w:rFonts w:asciiTheme="minorHAnsi" w:hAnsiTheme="minorHAnsi" w:cs="Arial"/>
          <w:sz w:val="22"/>
          <w:szCs w:val="22"/>
          <w:lang w:eastAsia="es-ES"/>
        </w:rPr>
        <w:t>La reducción del volumen de agua requerido por el nuevo sistema de aplicación del riego, en comparación con el sistema primitivo.</w:t>
      </w:r>
    </w:p>
    <w:p w14:paraId="77B7D145" w14:textId="77777777" w:rsidR="00C14E4E" w:rsidRPr="00213EFF" w:rsidRDefault="00C14E4E" w:rsidP="00C14E4E">
      <w:pPr>
        <w:numPr>
          <w:ilvl w:val="0"/>
          <w:numId w:val="14"/>
        </w:numPr>
        <w:tabs>
          <w:tab w:val="clear" w:pos="1068"/>
          <w:tab w:val="num" w:pos="1418"/>
        </w:tabs>
        <w:suppressAutoHyphens w:val="0"/>
        <w:autoSpaceDN w:val="0"/>
        <w:adjustRightInd w:val="0"/>
        <w:spacing w:before="120" w:after="120"/>
        <w:ind w:left="709" w:right="-425" w:hanging="284"/>
        <w:jc w:val="both"/>
        <w:rPr>
          <w:rFonts w:asciiTheme="minorHAnsi" w:hAnsiTheme="minorHAnsi" w:cs="Arial"/>
          <w:sz w:val="22"/>
          <w:szCs w:val="22"/>
          <w:lang w:eastAsia="es-ES"/>
        </w:rPr>
      </w:pPr>
      <w:r w:rsidRPr="00213EFF">
        <w:rPr>
          <w:rFonts w:asciiTheme="minorHAnsi" w:hAnsiTheme="minorHAnsi" w:cs="Arial"/>
          <w:sz w:val="22"/>
          <w:szCs w:val="22"/>
          <w:lang w:eastAsia="es-ES"/>
        </w:rPr>
        <w:t>El posible cambio permanente debido a la nueva orientación productiva de las parcelas en las que se mejoran las instalaciones de riego.</w:t>
      </w:r>
    </w:p>
    <w:p w14:paraId="61E429D1" w14:textId="77777777" w:rsidR="00C14E4E" w:rsidRPr="00213EFF" w:rsidRDefault="00C14E4E" w:rsidP="00C14E4E">
      <w:pPr>
        <w:numPr>
          <w:ilvl w:val="3"/>
          <w:numId w:val="13"/>
        </w:numPr>
        <w:suppressAutoHyphens w:val="0"/>
        <w:autoSpaceDN w:val="0"/>
        <w:adjustRightInd w:val="0"/>
        <w:spacing w:before="120" w:after="120"/>
        <w:ind w:left="142" w:right="-425" w:hanging="284"/>
        <w:jc w:val="both"/>
        <w:rPr>
          <w:rFonts w:asciiTheme="minorHAnsi" w:hAnsiTheme="minorHAnsi" w:cs="Arial"/>
          <w:sz w:val="22"/>
          <w:szCs w:val="22"/>
          <w:lang w:eastAsia="es-ES"/>
        </w:rPr>
      </w:pPr>
      <w:r w:rsidRPr="00213EFF">
        <w:rPr>
          <w:rFonts w:asciiTheme="minorHAnsi" w:hAnsiTheme="minorHAnsi" w:cs="Arial"/>
          <w:sz w:val="22"/>
          <w:szCs w:val="22"/>
          <w:lang w:eastAsia="es-ES"/>
        </w:rPr>
        <w:t>La situación inicial corresponderá con la dotación de cada parcela de la explotación.</w:t>
      </w:r>
    </w:p>
    <w:p w14:paraId="09252A8B" w14:textId="77777777" w:rsidR="00C14E4E" w:rsidRPr="00213EFF" w:rsidRDefault="00C14E4E" w:rsidP="00C14E4E">
      <w:pPr>
        <w:numPr>
          <w:ilvl w:val="3"/>
          <w:numId w:val="13"/>
        </w:numPr>
        <w:tabs>
          <w:tab w:val="left" w:pos="284"/>
        </w:tabs>
        <w:suppressAutoHyphens w:val="0"/>
        <w:autoSpaceDN w:val="0"/>
        <w:adjustRightInd w:val="0"/>
        <w:spacing w:before="120" w:after="120"/>
        <w:ind w:left="142" w:right="-425" w:hanging="284"/>
        <w:jc w:val="both"/>
        <w:rPr>
          <w:rFonts w:asciiTheme="minorHAnsi" w:hAnsiTheme="minorHAnsi" w:cs="Arial"/>
          <w:sz w:val="22"/>
          <w:szCs w:val="22"/>
          <w:lang w:eastAsia="es-ES"/>
        </w:rPr>
      </w:pPr>
      <w:r w:rsidRPr="00213EFF">
        <w:rPr>
          <w:rFonts w:asciiTheme="minorHAnsi" w:hAnsiTheme="minorHAnsi" w:cs="Arial"/>
          <w:sz w:val="22"/>
          <w:szCs w:val="22"/>
          <w:lang w:eastAsia="es-ES"/>
        </w:rPr>
        <w:t>La preevaluación deberá contener, al menos, los siguientes elementos:</w:t>
      </w:r>
    </w:p>
    <w:p w14:paraId="71DDD462" w14:textId="6ECC3039" w:rsidR="00C14E4E" w:rsidRPr="00213EFF" w:rsidRDefault="00C14E4E" w:rsidP="00245E43">
      <w:pPr>
        <w:numPr>
          <w:ilvl w:val="1"/>
          <w:numId w:val="15"/>
        </w:numPr>
        <w:tabs>
          <w:tab w:val="left" w:pos="284"/>
          <w:tab w:val="num" w:pos="709"/>
        </w:tabs>
        <w:suppressAutoHyphens w:val="0"/>
        <w:autoSpaceDN w:val="0"/>
        <w:adjustRightInd w:val="0"/>
        <w:spacing w:before="120" w:after="120"/>
        <w:ind w:left="426" w:right="-426" w:hanging="284"/>
        <w:jc w:val="both"/>
        <w:rPr>
          <w:rFonts w:asciiTheme="minorHAnsi" w:hAnsiTheme="minorHAnsi" w:cs="Arial"/>
          <w:sz w:val="22"/>
          <w:szCs w:val="22"/>
          <w:lang w:eastAsia="es-ES"/>
        </w:rPr>
      </w:pPr>
      <w:r w:rsidRPr="00213EFF">
        <w:rPr>
          <w:rFonts w:asciiTheme="minorHAnsi" w:hAnsiTheme="minorHAnsi" w:cs="Arial"/>
          <w:sz w:val="22"/>
          <w:szCs w:val="22"/>
          <w:lang w:eastAsia="es-ES"/>
        </w:rPr>
        <w:t xml:space="preserve">Listado de parcelas, con indicación </w:t>
      </w:r>
      <w:r w:rsidR="004D0005" w:rsidRPr="00213EFF">
        <w:rPr>
          <w:rFonts w:asciiTheme="minorHAnsi" w:hAnsiTheme="minorHAnsi" w:cs="Arial"/>
          <w:sz w:val="22"/>
          <w:szCs w:val="22"/>
          <w:lang w:eastAsia="es-ES"/>
        </w:rPr>
        <w:t>de la concesión de aguas p</w:t>
      </w:r>
      <w:r w:rsidR="00245E43" w:rsidRPr="00213EFF">
        <w:rPr>
          <w:rFonts w:asciiTheme="minorHAnsi" w:hAnsiTheme="minorHAnsi" w:cs="Arial"/>
          <w:sz w:val="22"/>
          <w:szCs w:val="22"/>
          <w:lang w:eastAsia="es-ES"/>
        </w:rPr>
        <w:t xml:space="preserve">ara riego, su correspondiente </w:t>
      </w:r>
      <w:r w:rsidRPr="00213EFF">
        <w:rPr>
          <w:rFonts w:asciiTheme="minorHAnsi" w:hAnsiTheme="minorHAnsi" w:cs="Arial"/>
          <w:sz w:val="22"/>
          <w:szCs w:val="22"/>
          <w:lang w:eastAsia="es-ES"/>
        </w:rPr>
        <w:t>dotación y procedencia certificadas por la CCRR correspondiente</w:t>
      </w:r>
      <w:r w:rsidR="004D0005" w:rsidRPr="00213EFF">
        <w:rPr>
          <w:rFonts w:asciiTheme="minorHAnsi" w:hAnsiTheme="minorHAnsi" w:cs="Arial"/>
          <w:sz w:val="22"/>
          <w:szCs w:val="22"/>
          <w:lang w:eastAsia="es-ES"/>
        </w:rPr>
        <w:t xml:space="preserve"> en su caso, o </w:t>
      </w:r>
      <w:r w:rsidR="00E56495" w:rsidRPr="00213EFF">
        <w:rPr>
          <w:rFonts w:asciiTheme="minorHAnsi" w:hAnsiTheme="minorHAnsi" w:cs="Arial"/>
          <w:sz w:val="22"/>
          <w:szCs w:val="22"/>
          <w:lang w:eastAsia="es-ES"/>
        </w:rPr>
        <w:t>de la CHS si el recurso no está gestionado por una CCRR</w:t>
      </w:r>
      <w:r w:rsidRPr="00213EFF">
        <w:rPr>
          <w:rFonts w:asciiTheme="minorHAnsi" w:hAnsiTheme="minorHAnsi" w:cs="Arial"/>
          <w:sz w:val="22"/>
          <w:szCs w:val="22"/>
          <w:lang w:eastAsia="es-ES"/>
        </w:rPr>
        <w:t>:</w:t>
      </w:r>
    </w:p>
    <w:tbl>
      <w:tblPr>
        <w:tblStyle w:val="Tablaconcuadrcula"/>
        <w:tblW w:w="8888" w:type="dxa"/>
        <w:tblInd w:w="38" w:type="dxa"/>
        <w:tblLook w:val="01E0" w:firstRow="1" w:lastRow="1" w:firstColumn="1" w:lastColumn="1" w:noHBand="0" w:noVBand="0"/>
      </w:tblPr>
      <w:tblGrid>
        <w:gridCol w:w="1183"/>
        <w:gridCol w:w="1184"/>
        <w:gridCol w:w="992"/>
        <w:gridCol w:w="993"/>
        <w:gridCol w:w="1984"/>
        <w:gridCol w:w="2552"/>
      </w:tblGrid>
      <w:tr w:rsidR="00C14E4E" w:rsidRPr="00213EFF" w14:paraId="09E47CDF" w14:textId="77777777" w:rsidTr="00FE547D">
        <w:tc>
          <w:tcPr>
            <w:tcW w:w="1183" w:type="dxa"/>
            <w:shd w:val="clear" w:color="auto" w:fill="CCFFCC"/>
          </w:tcPr>
          <w:p w14:paraId="6629B527" w14:textId="77777777" w:rsidR="00C14E4E" w:rsidRPr="00213EFF" w:rsidRDefault="00C14E4E" w:rsidP="00FE547D">
            <w:pPr>
              <w:autoSpaceDN w:val="0"/>
              <w:adjustRightInd w:val="0"/>
              <w:jc w:val="center"/>
              <w:rPr>
                <w:rFonts w:asciiTheme="minorHAnsi" w:hAnsiTheme="minorHAnsi" w:cs="Courier New"/>
                <w:b/>
                <w:sz w:val="22"/>
                <w:szCs w:val="22"/>
                <w:lang w:eastAsia="es-ES"/>
              </w:rPr>
            </w:pPr>
            <w:r w:rsidRPr="00213EFF">
              <w:rPr>
                <w:rFonts w:asciiTheme="minorHAnsi" w:hAnsiTheme="minorHAnsi" w:cs="Courier New"/>
                <w:b/>
                <w:sz w:val="22"/>
                <w:szCs w:val="22"/>
                <w:lang w:eastAsia="es-ES"/>
              </w:rPr>
              <w:t>Municipio</w:t>
            </w:r>
          </w:p>
        </w:tc>
        <w:tc>
          <w:tcPr>
            <w:tcW w:w="1184" w:type="dxa"/>
            <w:shd w:val="clear" w:color="auto" w:fill="CCFFCC"/>
          </w:tcPr>
          <w:p w14:paraId="69177541" w14:textId="77777777" w:rsidR="00C14E4E" w:rsidRPr="00213EFF" w:rsidRDefault="00C14E4E" w:rsidP="00FE547D">
            <w:pPr>
              <w:autoSpaceDN w:val="0"/>
              <w:adjustRightInd w:val="0"/>
              <w:jc w:val="center"/>
              <w:rPr>
                <w:rFonts w:asciiTheme="minorHAnsi" w:hAnsiTheme="minorHAnsi" w:cs="Courier New"/>
                <w:b/>
                <w:sz w:val="22"/>
                <w:szCs w:val="22"/>
                <w:lang w:eastAsia="es-ES"/>
              </w:rPr>
            </w:pPr>
            <w:r w:rsidRPr="00213EFF">
              <w:rPr>
                <w:rFonts w:asciiTheme="minorHAnsi" w:hAnsiTheme="minorHAnsi" w:cs="Courier New"/>
                <w:b/>
                <w:sz w:val="22"/>
                <w:szCs w:val="22"/>
                <w:lang w:eastAsia="es-ES"/>
              </w:rPr>
              <w:t>Polígono</w:t>
            </w:r>
          </w:p>
        </w:tc>
        <w:tc>
          <w:tcPr>
            <w:tcW w:w="992" w:type="dxa"/>
            <w:shd w:val="clear" w:color="auto" w:fill="CCFFCC"/>
          </w:tcPr>
          <w:p w14:paraId="43FA2185" w14:textId="77777777" w:rsidR="00C14E4E" w:rsidRPr="00213EFF" w:rsidRDefault="00C14E4E" w:rsidP="00FE547D">
            <w:pPr>
              <w:autoSpaceDN w:val="0"/>
              <w:adjustRightInd w:val="0"/>
              <w:jc w:val="center"/>
              <w:rPr>
                <w:rFonts w:asciiTheme="minorHAnsi" w:hAnsiTheme="minorHAnsi" w:cs="Courier New"/>
                <w:b/>
                <w:sz w:val="22"/>
                <w:szCs w:val="22"/>
                <w:lang w:eastAsia="es-ES"/>
              </w:rPr>
            </w:pPr>
            <w:r w:rsidRPr="00213EFF">
              <w:rPr>
                <w:rFonts w:asciiTheme="minorHAnsi" w:hAnsiTheme="minorHAnsi" w:cs="Courier New"/>
                <w:b/>
                <w:sz w:val="22"/>
                <w:szCs w:val="22"/>
                <w:lang w:eastAsia="es-ES"/>
              </w:rPr>
              <w:t>Parcela</w:t>
            </w:r>
          </w:p>
        </w:tc>
        <w:tc>
          <w:tcPr>
            <w:tcW w:w="993" w:type="dxa"/>
            <w:shd w:val="clear" w:color="auto" w:fill="CCFFCC"/>
          </w:tcPr>
          <w:p w14:paraId="6DE4BC29" w14:textId="77777777" w:rsidR="00C14E4E" w:rsidRPr="00213EFF" w:rsidRDefault="00C14E4E" w:rsidP="00FE547D">
            <w:pPr>
              <w:autoSpaceDN w:val="0"/>
              <w:adjustRightInd w:val="0"/>
              <w:jc w:val="center"/>
              <w:rPr>
                <w:rFonts w:asciiTheme="minorHAnsi" w:hAnsiTheme="minorHAnsi" w:cs="Courier New"/>
                <w:b/>
                <w:sz w:val="22"/>
                <w:szCs w:val="22"/>
                <w:lang w:eastAsia="es-ES"/>
              </w:rPr>
            </w:pPr>
            <w:r w:rsidRPr="00213EFF">
              <w:rPr>
                <w:rFonts w:asciiTheme="minorHAnsi" w:hAnsiTheme="minorHAnsi" w:cs="Courier New"/>
                <w:b/>
                <w:sz w:val="22"/>
                <w:szCs w:val="22"/>
                <w:lang w:eastAsia="es-ES"/>
              </w:rPr>
              <w:t>Recinto</w:t>
            </w:r>
          </w:p>
        </w:tc>
        <w:tc>
          <w:tcPr>
            <w:tcW w:w="1984" w:type="dxa"/>
            <w:shd w:val="clear" w:color="auto" w:fill="CCFFCC"/>
          </w:tcPr>
          <w:p w14:paraId="7B1370B8" w14:textId="62A4575E" w:rsidR="00C14E4E" w:rsidRPr="00213EFF" w:rsidRDefault="00C14E4E" w:rsidP="00FE547D">
            <w:pPr>
              <w:autoSpaceDN w:val="0"/>
              <w:adjustRightInd w:val="0"/>
              <w:jc w:val="center"/>
              <w:rPr>
                <w:rFonts w:asciiTheme="minorHAnsi" w:hAnsiTheme="minorHAnsi" w:cs="Courier New"/>
                <w:b/>
                <w:sz w:val="22"/>
                <w:szCs w:val="22"/>
                <w:lang w:eastAsia="es-ES"/>
              </w:rPr>
            </w:pPr>
            <w:r w:rsidRPr="00213EFF">
              <w:rPr>
                <w:rFonts w:asciiTheme="minorHAnsi" w:hAnsiTheme="minorHAnsi" w:cs="Courier New"/>
                <w:b/>
                <w:sz w:val="22"/>
                <w:szCs w:val="22"/>
                <w:lang w:eastAsia="es-ES"/>
              </w:rPr>
              <w:t xml:space="preserve">Procedencia </w:t>
            </w:r>
            <w:r w:rsidRPr="00213EFF">
              <w:rPr>
                <w:rFonts w:asciiTheme="minorHAnsi" w:hAnsiTheme="minorHAnsi" w:cs="Courier New"/>
                <w:b/>
                <w:i/>
                <w:sz w:val="22"/>
                <w:szCs w:val="22"/>
                <w:vertAlign w:val="superscript"/>
                <w:lang w:eastAsia="es-ES"/>
              </w:rPr>
              <w:t>(</w:t>
            </w:r>
            <w:r w:rsidR="009B613A" w:rsidRPr="00213EFF">
              <w:rPr>
                <w:rFonts w:asciiTheme="minorHAnsi" w:hAnsiTheme="minorHAnsi" w:cs="Courier New"/>
                <w:b/>
                <w:i/>
                <w:sz w:val="22"/>
                <w:szCs w:val="22"/>
                <w:vertAlign w:val="superscript"/>
                <w:lang w:eastAsia="es-ES"/>
              </w:rPr>
              <w:t>1</w:t>
            </w:r>
            <w:r w:rsidRPr="00213EFF">
              <w:rPr>
                <w:rFonts w:asciiTheme="minorHAnsi" w:hAnsiTheme="minorHAnsi" w:cs="Courier New"/>
                <w:b/>
                <w:i/>
                <w:sz w:val="22"/>
                <w:szCs w:val="22"/>
                <w:vertAlign w:val="superscript"/>
                <w:lang w:eastAsia="es-ES"/>
              </w:rPr>
              <w:t>)</w:t>
            </w:r>
          </w:p>
        </w:tc>
        <w:tc>
          <w:tcPr>
            <w:tcW w:w="2552" w:type="dxa"/>
            <w:shd w:val="clear" w:color="auto" w:fill="CCFFCC"/>
          </w:tcPr>
          <w:p w14:paraId="33D83E8D" w14:textId="77777777" w:rsidR="00C14E4E" w:rsidRPr="00213EFF" w:rsidRDefault="00C14E4E" w:rsidP="00FE547D">
            <w:pPr>
              <w:autoSpaceDN w:val="0"/>
              <w:adjustRightInd w:val="0"/>
              <w:jc w:val="center"/>
              <w:rPr>
                <w:rFonts w:asciiTheme="minorHAnsi" w:hAnsiTheme="minorHAnsi" w:cs="Courier New"/>
                <w:b/>
                <w:sz w:val="22"/>
                <w:szCs w:val="22"/>
                <w:lang w:eastAsia="es-ES"/>
              </w:rPr>
            </w:pPr>
            <w:r w:rsidRPr="00213EFF">
              <w:rPr>
                <w:rFonts w:asciiTheme="minorHAnsi" w:hAnsiTheme="minorHAnsi" w:cs="Courier New"/>
                <w:b/>
                <w:sz w:val="22"/>
                <w:szCs w:val="22"/>
                <w:lang w:eastAsia="es-ES"/>
              </w:rPr>
              <w:t>Dotación m</w:t>
            </w:r>
            <w:r w:rsidRPr="00213EFF">
              <w:rPr>
                <w:rFonts w:asciiTheme="minorHAnsi" w:hAnsiTheme="minorHAnsi" w:cs="Courier New"/>
                <w:b/>
                <w:sz w:val="22"/>
                <w:szCs w:val="22"/>
                <w:vertAlign w:val="superscript"/>
                <w:lang w:eastAsia="es-ES"/>
              </w:rPr>
              <w:t>3</w:t>
            </w:r>
            <w:r w:rsidRPr="00213EFF">
              <w:rPr>
                <w:rFonts w:asciiTheme="minorHAnsi" w:hAnsiTheme="minorHAnsi" w:cs="Courier New"/>
                <w:b/>
                <w:sz w:val="22"/>
                <w:szCs w:val="22"/>
                <w:lang w:eastAsia="es-ES"/>
              </w:rPr>
              <w:t>/</w:t>
            </w:r>
            <w:proofErr w:type="spellStart"/>
            <w:r w:rsidRPr="00213EFF">
              <w:rPr>
                <w:rFonts w:asciiTheme="minorHAnsi" w:hAnsiTheme="minorHAnsi" w:cs="Courier New"/>
                <w:b/>
                <w:sz w:val="22"/>
                <w:szCs w:val="22"/>
                <w:lang w:eastAsia="es-ES"/>
              </w:rPr>
              <w:t>ha.año</w:t>
            </w:r>
            <w:proofErr w:type="spellEnd"/>
          </w:p>
        </w:tc>
      </w:tr>
      <w:tr w:rsidR="00C14E4E" w:rsidRPr="00213EFF" w14:paraId="485B49EA" w14:textId="77777777" w:rsidTr="00FE547D">
        <w:tc>
          <w:tcPr>
            <w:tcW w:w="1183" w:type="dxa"/>
          </w:tcPr>
          <w:p w14:paraId="1D971BBB" w14:textId="77777777" w:rsidR="00C14E4E" w:rsidRPr="00213EFF" w:rsidRDefault="00C14E4E" w:rsidP="00FE547D">
            <w:pPr>
              <w:autoSpaceDN w:val="0"/>
              <w:adjustRightInd w:val="0"/>
              <w:jc w:val="center"/>
              <w:rPr>
                <w:rFonts w:asciiTheme="minorHAnsi" w:hAnsiTheme="minorHAnsi" w:cs="Courier New"/>
                <w:sz w:val="22"/>
                <w:szCs w:val="22"/>
                <w:lang w:eastAsia="es-ES"/>
              </w:rPr>
            </w:pPr>
          </w:p>
        </w:tc>
        <w:tc>
          <w:tcPr>
            <w:tcW w:w="1184" w:type="dxa"/>
          </w:tcPr>
          <w:p w14:paraId="490F888F" w14:textId="77777777" w:rsidR="00C14E4E" w:rsidRPr="00213EFF" w:rsidRDefault="00C14E4E" w:rsidP="00FE547D">
            <w:pPr>
              <w:autoSpaceDN w:val="0"/>
              <w:adjustRightInd w:val="0"/>
              <w:jc w:val="center"/>
              <w:rPr>
                <w:rFonts w:asciiTheme="minorHAnsi" w:hAnsiTheme="minorHAnsi" w:cs="Courier New"/>
                <w:sz w:val="22"/>
                <w:szCs w:val="22"/>
                <w:lang w:eastAsia="es-ES"/>
              </w:rPr>
            </w:pPr>
          </w:p>
        </w:tc>
        <w:tc>
          <w:tcPr>
            <w:tcW w:w="992" w:type="dxa"/>
          </w:tcPr>
          <w:p w14:paraId="73F6B58E" w14:textId="77777777" w:rsidR="00C14E4E" w:rsidRPr="00213EFF" w:rsidRDefault="00C14E4E" w:rsidP="00FE547D">
            <w:pPr>
              <w:autoSpaceDN w:val="0"/>
              <w:adjustRightInd w:val="0"/>
              <w:jc w:val="center"/>
              <w:rPr>
                <w:rFonts w:asciiTheme="minorHAnsi" w:hAnsiTheme="minorHAnsi" w:cs="Courier New"/>
                <w:sz w:val="22"/>
                <w:szCs w:val="22"/>
                <w:lang w:eastAsia="es-ES"/>
              </w:rPr>
            </w:pPr>
          </w:p>
        </w:tc>
        <w:tc>
          <w:tcPr>
            <w:tcW w:w="993" w:type="dxa"/>
          </w:tcPr>
          <w:p w14:paraId="5AA00018" w14:textId="77777777" w:rsidR="00C14E4E" w:rsidRPr="00213EFF" w:rsidRDefault="00C14E4E" w:rsidP="00FE547D">
            <w:pPr>
              <w:autoSpaceDN w:val="0"/>
              <w:adjustRightInd w:val="0"/>
              <w:jc w:val="center"/>
              <w:rPr>
                <w:rFonts w:asciiTheme="minorHAnsi" w:hAnsiTheme="minorHAnsi" w:cs="Courier New"/>
                <w:sz w:val="22"/>
                <w:szCs w:val="22"/>
                <w:lang w:eastAsia="es-ES"/>
              </w:rPr>
            </w:pPr>
          </w:p>
        </w:tc>
        <w:tc>
          <w:tcPr>
            <w:tcW w:w="1984" w:type="dxa"/>
          </w:tcPr>
          <w:p w14:paraId="47308E22" w14:textId="77777777" w:rsidR="00C14E4E" w:rsidRPr="00213EFF" w:rsidRDefault="00C14E4E" w:rsidP="00FE547D">
            <w:pPr>
              <w:autoSpaceDN w:val="0"/>
              <w:adjustRightInd w:val="0"/>
              <w:jc w:val="center"/>
              <w:rPr>
                <w:rFonts w:asciiTheme="minorHAnsi" w:hAnsiTheme="minorHAnsi" w:cs="Courier New"/>
                <w:sz w:val="22"/>
                <w:szCs w:val="22"/>
                <w:lang w:eastAsia="es-ES"/>
              </w:rPr>
            </w:pPr>
          </w:p>
        </w:tc>
        <w:tc>
          <w:tcPr>
            <w:tcW w:w="2552" w:type="dxa"/>
          </w:tcPr>
          <w:p w14:paraId="2CC97A08" w14:textId="77777777" w:rsidR="00C14E4E" w:rsidRPr="00213EFF" w:rsidRDefault="00C14E4E" w:rsidP="00FE547D">
            <w:pPr>
              <w:autoSpaceDN w:val="0"/>
              <w:adjustRightInd w:val="0"/>
              <w:jc w:val="center"/>
              <w:rPr>
                <w:rFonts w:asciiTheme="minorHAnsi" w:hAnsiTheme="minorHAnsi" w:cs="Courier New"/>
                <w:sz w:val="22"/>
                <w:szCs w:val="22"/>
                <w:lang w:eastAsia="es-ES"/>
              </w:rPr>
            </w:pPr>
          </w:p>
        </w:tc>
      </w:tr>
      <w:tr w:rsidR="00C14E4E" w:rsidRPr="00213EFF" w14:paraId="75C6F2D1" w14:textId="77777777" w:rsidTr="00FE547D">
        <w:tc>
          <w:tcPr>
            <w:tcW w:w="1183" w:type="dxa"/>
          </w:tcPr>
          <w:p w14:paraId="712F7B02" w14:textId="77777777" w:rsidR="00C14E4E" w:rsidRPr="00213EFF" w:rsidRDefault="00C14E4E" w:rsidP="00FE547D">
            <w:pPr>
              <w:autoSpaceDN w:val="0"/>
              <w:adjustRightInd w:val="0"/>
              <w:jc w:val="center"/>
              <w:rPr>
                <w:rFonts w:asciiTheme="minorHAnsi" w:hAnsiTheme="minorHAnsi" w:cs="Courier New"/>
                <w:sz w:val="22"/>
                <w:szCs w:val="22"/>
                <w:lang w:eastAsia="es-ES"/>
              </w:rPr>
            </w:pPr>
          </w:p>
        </w:tc>
        <w:tc>
          <w:tcPr>
            <w:tcW w:w="1184" w:type="dxa"/>
          </w:tcPr>
          <w:p w14:paraId="458EF63C" w14:textId="77777777" w:rsidR="00C14E4E" w:rsidRPr="00213EFF" w:rsidRDefault="00C14E4E" w:rsidP="00FE547D">
            <w:pPr>
              <w:autoSpaceDN w:val="0"/>
              <w:adjustRightInd w:val="0"/>
              <w:jc w:val="center"/>
              <w:rPr>
                <w:rFonts w:asciiTheme="minorHAnsi" w:hAnsiTheme="minorHAnsi" w:cs="Courier New"/>
                <w:sz w:val="22"/>
                <w:szCs w:val="22"/>
                <w:lang w:eastAsia="es-ES"/>
              </w:rPr>
            </w:pPr>
          </w:p>
        </w:tc>
        <w:tc>
          <w:tcPr>
            <w:tcW w:w="992" w:type="dxa"/>
          </w:tcPr>
          <w:p w14:paraId="1889350A" w14:textId="77777777" w:rsidR="00C14E4E" w:rsidRPr="00213EFF" w:rsidRDefault="00C14E4E" w:rsidP="00FE547D">
            <w:pPr>
              <w:autoSpaceDN w:val="0"/>
              <w:adjustRightInd w:val="0"/>
              <w:jc w:val="center"/>
              <w:rPr>
                <w:rFonts w:asciiTheme="minorHAnsi" w:hAnsiTheme="minorHAnsi" w:cs="Courier New"/>
                <w:sz w:val="22"/>
                <w:szCs w:val="22"/>
                <w:lang w:eastAsia="es-ES"/>
              </w:rPr>
            </w:pPr>
          </w:p>
        </w:tc>
        <w:tc>
          <w:tcPr>
            <w:tcW w:w="993" w:type="dxa"/>
          </w:tcPr>
          <w:p w14:paraId="62C480EB" w14:textId="77777777" w:rsidR="00C14E4E" w:rsidRPr="00213EFF" w:rsidRDefault="00C14E4E" w:rsidP="00FE547D">
            <w:pPr>
              <w:autoSpaceDN w:val="0"/>
              <w:adjustRightInd w:val="0"/>
              <w:jc w:val="center"/>
              <w:rPr>
                <w:rFonts w:asciiTheme="minorHAnsi" w:hAnsiTheme="minorHAnsi" w:cs="Courier New"/>
                <w:sz w:val="22"/>
                <w:szCs w:val="22"/>
                <w:lang w:eastAsia="es-ES"/>
              </w:rPr>
            </w:pPr>
          </w:p>
        </w:tc>
        <w:tc>
          <w:tcPr>
            <w:tcW w:w="1984" w:type="dxa"/>
          </w:tcPr>
          <w:p w14:paraId="2792B1BB" w14:textId="77777777" w:rsidR="00C14E4E" w:rsidRPr="00213EFF" w:rsidRDefault="00C14E4E" w:rsidP="00FE547D">
            <w:pPr>
              <w:autoSpaceDN w:val="0"/>
              <w:adjustRightInd w:val="0"/>
              <w:jc w:val="center"/>
              <w:rPr>
                <w:rFonts w:asciiTheme="minorHAnsi" w:hAnsiTheme="minorHAnsi" w:cs="Courier New"/>
                <w:sz w:val="22"/>
                <w:szCs w:val="22"/>
                <w:lang w:eastAsia="es-ES"/>
              </w:rPr>
            </w:pPr>
          </w:p>
        </w:tc>
        <w:tc>
          <w:tcPr>
            <w:tcW w:w="2552" w:type="dxa"/>
          </w:tcPr>
          <w:p w14:paraId="41B91E29" w14:textId="77777777" w:rsidR="00C14E4E" w:rsidRPr="00213EFF" w:rsidRDefault="00C14E4E" w:rsidP="00FE547D">
            <w:pPr>
              <w:autoSpaceDN w:val="0"/>
              <w:adjustRightInd w:val="0"/>
              <w:jc w:val="center"/>
              <w:rPr>
                <w:rFonts w:asciiTheme="minorHAnsi" w:hAnsiTheme="minorHAnsi" w:cs="Courier New"/>
                <w:sz w:val="22"/>
                <w:szCs w:val="22"/>
                <w:lang w:eastAsia="es-ES"/>
              </w:rPr>
            </w:pPr>
          </w:p>
        </w:tc>
      </w:tr>
      <w:tr w:rsidR="00C14E4E" w:rsidRPr="00213EFF" w14:paraId="62F5CDC2" w14:textId="77777777" w:rsidTr="00FE547D">
        <w:tc>
          <w:tcPr>
            <w:tcW w:w="1183" w:type="dxa"/>
          </w:tcPr>
          <w:p w14:paraId="43E49B3C" w14:textId="77777777" w:rsidR="00C14E4E" w:rsidRPr="00213EFF" w:rsidRDefault="00C14E4E" w:rsidP="00FE547D">
            <w:pPr>
              <w:autoSpaceDN w:val="0"/>
              <w:adjustRightInd w:val="0"/>
              <w:jc w:val="center"/>
              <w:rPr>
                <w:rFonts w:asciiTheme="minorHAnsi" w:hAnsiTheme="minorHAnsi" w:cs="Courier New"/>
                <w:sz w:val="22"/>
                <w:szCs w:val="22"/>
                <w:lang w:eastAsia="es-ES"/>
              </w:rPr>
            </w:pPr>
          </w:p>
        </w:tc>
        <w:tc>
          <w:tcPr>
            <w:tcW w:w="1184" w:type="dxa"/>
          </w:tcPr>
          <w:p w14:paraId="34242AC2" w14:textId="77777777" w:rsidR="00C14E4E" w:rsidRPr="00213EFF" w:rsidRDefault="00C14E4E" w:rsidP="00FE547D">
            <w:pPr>
              <w:autoSpaceDN w:val="0"/>
              <w:adjustRightInd w:val="0"/>
              <w:jc w:val="center"/>
              <w:rPr>
                <w:rFonts w:asciiTheme="minorHAnsi" w:hAnsiTheme="minorHAnsi" w:cs="Courier New"/>
                <w:sz w:val="22"/>
                <w:szCs w:val="22"/>
                <w:lang w:eastAsia="es-ES"/>
              </w:rPr>
            </w:pPr>
          </w:p>
        </w:tc>
        <w:tc>
          <w:tcPr>
            <w:tcW w:w="992" w:type="dxa"/>
          </w:tcPr>
          <w:p w14:paraId="6A8925C6" w14:textId="77777777" w:rsidR="00C14E4E" w:rsidRPr="00213EFF" w:rsidRDefault="00C14E4E" w:rsidP="00FE547D">
            <w:pPr>
              <w:autoSpaceDN w:val="0"/>
              <w:adjustRightInd w:val="0"/>
              <w:jc w:val="center"/>
              <w:rPr>
                <w:rFonts w:asciiTheme="minorHAnsi" w:hAnsiTheme="minorHAnsi" w:cs="Courier New"/>
                <w:sz w:val="22"/>
                <w:szCs w:val="22"/>
                <w:lang w:eastAsia="es-ES"/>
              </w:rPr>
            </w:pPr>
          </w:p>
        </w:tc>
        <w:tc>
          <w:tcPr>
            <w:tcW w:w="993" w:type="dxa"/>
          </w:tcPr>
          <w:p w14:paraId="2A7AF9D8" w14:textId="77777777" w:rsidR="00C14E4E" w:rsidRPr="00213EFF" w:rsidRDefault="00C14E4E" w:rsidP="00FE547D">
            <w:pPr>
              <w:autoSpaceDN w:val="0"/>
              <w:adjustRightInd w:val="0"/>
              <w:jc w:val="center"/>
              <w:rPr>
                <w:rFonts w:asciiTheme="minorHAnsi" w:hAnsiTheme="minorHAnsi" w:cs="Courier New"/>
                <w:sz w:val="22"/>
                <w:szCs w:val="22"/>
                <w:lang w:eastAsia="es-ES"/>
              </w:rPr>
            </w:pPr>
          </w:p>
        </w:tc>
        <w:tc>
          <w:tcPr>
            <w:tcW w:w="1984" w:type="dxa"/>
          </w:tcPr>
          <w:p w14:paraId="4ACF8FF0" w14:textId="77777777" w:rsidR="00C14E4E" w:rsidRPr="00213EFF" w:rsidRDefault="00C14E4E" w:rsidP="00FE547D">
            <w:pPr>
              <w:autoSpaceDN w:val="0"/>
              <w:adjustRightInd w:val="0"/>
              <w:jc w:val="center"/>
              <w:rPr>
                <w:rFonts w:asciiTheme="minorHAnsi" w:hAnsiTheme="minorHAnsi" w:cs="Courier New"/>
                <w:sz w:val="22"/>
                <w:szCs w:val="22"/>
                <w:lang w:eastAsia="es-ES"/>
              </w:rPr>
            </w:pPr>
          </w:p>
        </w:tc>
        <w:tc>
          <w:tcPr>
            <w:tcW w:w="2552" w:type="dxa"/>
            <w:tcBorders>
              <w:bottom w:val="single" w:sz="4" w:space="0" w:color="auto"/>
            </w:tcBorders>
          </w:tcPr>
          <w:p w14:paraId="17D1B412" w14:textId="77777777" w:rsidR="00C14E4E" w:rsidRPr="00213EFF" w:rsidRDefault="00C14E4E" w:rsidP="00FE547D">
            <w:pPr>
              <w:autoSpaceDN w:val="0"/>
              <w:adjustRightInd w:val="0"/>
              <w:jc w:val="center"/>
              <w:rPr>
                <w:rFonts w:asciiTheme="minorHAnsi" w:hAnsiTheme="minorHAnsi" w:cs="Courier New"/>
                <w:sz w:val="22"/>
                <w:szCs w:val="22"/>
                <w:lang w:eastAsia="es-ES"/>
              </w:rPr>
            </w:pPr>
          </w:p>
        </w:tc>
      </w:tr>
      <w:tr w:rsidR="00C14E4E" w:rsidRPr="00213EFF" w14:paraId="2100F7D2" w14:textId="77777777" w:rsidTr="00FE547D">
        <w:tc>
          <w:tcPr>
            <w:tcW w:w="6336" w:type="dxa"/>
            <w:gridSpan w:val="5"/>
          </w:tcPr>
          <w:p w14:paraId="0AE386AA" w14:textId="77777777" w:rsidR="00C14E4E" w:rsidRPr="00213EFF" w:rsidRDefault="00C14E4E" w:rsidP="00FE547D">
            <w:pPr>
              <w:autoSpaceDN w:val="0"/>
              <w:adjustRightInd w:val="0"/>
              <w:jc w:val="right"/>
              <w:rPr>
                <w:rFonts w:asciiTheme="minorHAnsi" w:hAnsiTheme="minorHAnsi" w:cs="Courier New"/>
                <w:b/>
                <w:sz w:val="22"/>
                <w:szCs w:val="22"/>
                <w:lang w:eastAsia="es-ES"/>
              </w:rPr>
            </w:pPr>
            <w:r w:rsidRPr="00213EFF">
              <w:rPr>
                <w:rFonts w:asciiTheme="minorHAnsi" w:hAnsiTheme="minorHAnsi" w:cs="Courier New"/>
                <w:b/>
                <w:sz w:val="22"/>
                <w:szCs w:val="22"/>
                <w:lang w:eastAsia="es-ES"/>
              </w:rPr>
              <w:t>TOTAL</w:t>
            </w:r>
          </w:p>
        </w:tc>
        <w:tc>
          <w:tcPr>
            <w:tcW w:w="2552" w:type="dxa"/>
            <w:shd w:val="clear" w:color="auto" w:fill="C0C0C0"/>
          </w:tcPr>
          <w:p w14:paraId="55B1CC8C" w14:textId="77777777" w:rsidR="00C14E4E" w:rsidRPr="00213EFF" w:rsidRDefault="00C14E4E" w:rsidP="00FE547D">
            <w:pPr>
              <w:autoSpaceDN w:val="0"/>
              <w:adjustRightInd w:val="0"/>
              <w:jc w:val="center"/>
              <w:rPr>
                <w:rFonts w:asciiTheme="minorHAnsi" w:hAnsiTheme="minorHAnsi" w:cs="Courier New"/>
                <w:sz w:val="22"/>
                <w:szCs w:val="22"/>
                <w:lang w:eastAsia="es-ES"/>
              </w:rPr>
            </w:pPr>
          </w:p>
        </w:tc>
      </w:tr>
    </w:tbl>
    <w:p w14:paraId="3D2FE86A" w14:textId="730F1E12" w:rsidR="00C14E4E" w:rsidRPr="00213EFF" w:rsidRDefault="00C14E4E" w:rsidP="001E1208">
      <w:pPr>
        <w:pStyle w:val="Prrafodelista"/>
        <w:numPr>
          <w:ilvl w:val="5"/>
          <w:numId w:val="13"/>
        </w:numPr>
        <w:suppressAutoHyphens w:val="0"/>
        <w:autoSpaceDN w:val="0"/>
        <w:adjustRightInd w:val="0"/>
        <w:spacing w:before="40"/>
        <w:ind w:left="993"/>
        <w:jc w:val="both"/>
        <w:rPr>
          <w:rFonts w:asciiTheme="minorHAnsi" w:hAnsiTheme="minorHAnsi" w:cs="Arial"/>
          <w:i/>
          <w:sz w:val="16"/>
          <w:szCs w:val="16"/>
          <w:lang w:eastAsia="es-ES"/>
        </w:rPr>
      </w:pPr>
      <w:r w:rsidRPr="00213EFF">
        <w:rPr>
          <w:rFonts w:asciiTheme="minorHAnsi" w:hAnsiTheme="minorHAnsi" w:cs="Arial"/>
          <w:i/>
          <w:sz w:val="16"/>
          <w:szCs w:val="16"/>
          <w:lang w:eastAsia="es-ES"/>
        </w:rPr>
        <w:t>Indicación de procedencia del agua:</w:t>
      </w:r>
    </w:p>
    <w:p w14:paraId="71F3FC07" w14:textId="77777777" w:rsidR="00C14E4E" w:rsidRPr="00213EFF" w:rsidRDefault="00C14E4E" w:rsidP="001E1208">
      <w:pPr>
        <w:numPr>
          <w:ilvl w:val="1"/>
          <w:numId w:val="12"/>
        </w:numPr>
        <w:tabs>
          <w:tab w:val="num" w:pos="851"/>
        </w:tabs>
        <w:suppressAutoHyphens w:val="0"/>
        <w:autoSpaceDN w:val="0"/>
        <w:adjustRightInd w:val="0"/>
        <w:ind w:left="1276" w:hanging="283"/>
        <w:jc w:val="both"/>
        <w:rPr>
          <w:rFonts w:asciiTheme="minorHAnsi" w:hAnsiTheme="minorHAnsi" w:cs="Arial"/>
          <w:i/>
          <w:sz w:val="16"/>
          <w:szCs w:val="16"/>
          <w:lang w:eastAsia="es-ES"/>
        </w:rPr>
      </w:pPr>
      <w:r w:rsidRPr="00213EFF">
        <w:rPr>
          <w:rFonts w:asciiTheme="minorHAnsi" w:hAnsiTheme="minorHAnsi" w:cs="Arial"/>
          <w:i/>
          <w:sz w:val="16"/>
          <w:szCs w:val="16"/>
          <w:lang w:eastAsia="es-ES"/>
        </w:rPr>
        <w:t>Regadíos tradicionales y ampliaciones de la Cuenca del Segura (Decreto 1953).</w:t>
      </w:r>
    </w:p>
    <w:p w14:paraId="38188A5C" w14:textId="77777777" w:rsidR="00C14E4E" w:rsidRPr="00213EFF" w:rsidRDefault="00C14E4E" w:rsidP="001E1208">
      <w:pPr>
        <w:numPr>
          <w:ilvl w:val="1"/>
          <w:numId w:val="12"/>
        </w:numPr>
        <w:tabs>
          <w:tab w:val="num" w:pos="851"/>
        </w:tabs>
        <w:suppressAutoHyphens w:val="0"/>
        <w:autoSpaceDN w:val="0"/>
        <w:adjustRightInd w:val="0"/>
        <w:ind w:left="1276" w:hanging="283"/>
        <w:jc w:val="both"/>
        <w:rPr>
          <w:rFonts w:asciiTheme="minorHAnsi" w:hAnsiTheme="minorHAnsi" w:cs="Arial"/>
          <w:i/>
          <w:sz w:val="16"/>
          <w:szCs w:val="16"/>
          <w:lang w:eastAsia="es-ES"/>
        </w:rPr>
      </w:pPr>
      <w:r w:rsidRPr="00213EFF">
        <w:rPr>
          <w:rFonts w:asciiTheme="minorHAnsi" w:hAnsiTheme="minorHAnsi" w:cs="Arial"/>
          <w:i/>
          <w:sz w:val="16"/>
          <w:szCs w:val="16"/>
          <w:lang w:eastAsia="es-ES"/>
        </w:rPr>
        <w:t>EDAR.</w:t>
      </w:r>
    </w:p>
    <w:p w14:paraId="2080C1F7" w14:textId="77777777" w:rsidR="00C14E4E" w:rsidRPr="00213EFF" w:rsidRDefault="00C14E4E" w:rsidP="001E1208">
      <w:pPr>
        <w:numPr>
          <w:ilvl w:val="1"/>
          <w:numId w:val="12"/>
        </w:numPr>
        <w:tabs>
          <w:tab w:val="num" w:pos="851"/>
        </w:tabs>
        <w:suppressAutoHyphens w:val="0"/>
        <w:autoSpaceDN w:val="0"/>
        <w:adjustRightInd w:val="0"/>
        <w:ind w:left="1276" w:hanging="283"/>
        <w:jc w:val="both"/>
        <w:rPr>
          <w:rFonts w:asciiTheme="minorHAnsi" w:hAnsiTheme="minorHAnsi" w:cs="Arial"/>
          <w:i/>
          <w:sz w:val="16"/>
          <w:szCs w:val="16"/>
          <w:lang w:eastAsia="es-ES"/>
        </w:rPr>
      </w:pPr>
      <w:r w:rsidRPr="00213EFF">
        <w:rPr>
          <w:rFonts w:asciiTheme="minorHAnsi" w:hAnsiTheme="minorHAnsi" w:cs="Arial"/>
          <w:i/>
          <w:sz w:val="16"/>
          <w:szCs w:val="16"/>
          <w:lang w:eastAsia="es-ES"/>
        </w:rPr>
        <w:t>Sistema Tajo-Segura.</w:t>
      </w:r>
    </w:p>
    <w:p w14:paraId="069DF2B5" w14:textId="77777777" w:rsidR="00C14E4E" w:rsidRPr="00213EFF" w:rsidRDefault="00C14E4E" w:rsidP="001E1208">
      <w:pPr>
        <w:numPr>
          <w:ilvl w:val="1"/>
          <w:numId w:val="12"/>
        </w:numPr>
        <w:tabs>
          <w:tab w:val="num" w:pos="851"/>
        </w:tabs>
        <w:suppressAutoHyphens w:val="0"/>
        <w:autoSpaceDN w:val="0"/>
        <w:adjustRightInd w:val="0"/>
        <w:ind w:left="1276" w:hanging="283"/>
        <w:jc w:val="both"/>
        <w:rPr>
          <w:rFonts w:asciiTheme="minorHAnsi" w:hAnsiTheme="minorHAnsi" w:cs="Arial"/>
          <w:i/>
          <w:sz w:val="16"/>
          <w:szCs w:val="16"/>
          <w:lang w:eastAsia="es-ES"/>
        </w:rPr>
      </w:pPr>
      <w:r w:rsidRPr="00213EFF">
        <w:rPr>
          <w:rFonts w:asciiTheme="minorHAnsi" w:hAnsiTheme="minorHAnsi" w:cs="Arial"/>
          <w:i/>
          <w:sz w:val="16"/>
          <w:szCs w:val="16"/>
          <w:lang w:eastAsia="es-ES"/>
        </w:rPr>
        <w:t>Desaladora.</w:t>
      </w:r>
    </w:p>
    <w:p w14:paraId="7474B24A" w14:textId="77777777" w:rsidR="00C14E4E" w:rsidRPr="00213EFF" w:rsidRDefault="00C14E4E" w:rsidP="001E1208">
      <w:pPr>
        <w:numPr>
          <w:ilvl w:val="1"/>
          <w:numId w:val="12"/>
        </w:numPr>
        <w:tabs>
          <w:tab w:val="clear" w:pos="1440"/>
          <w:tab w:val="num" w:pos="709"/>
          <w:tab w:val="num" w:pos="851"/>
        </w:tabs>
        <w:suppressAutoHyphens w:val="0"/>
        <w:autoSpaceDN w:val="0"/>
        <w:adjustRightInd w:val="0"/>
        <w:ind w:left="1276" w:hanging="283"/>
        <w:jc w:val="both"/>
        <w:rPr>
          <w:rFonts w:asciiTheme="minorHAnsi" w:hAnsiTheme="minorHAnsi" w:cs="Arial"/>
          <w:i/>
          <w:sz w:val="16"/>
          <w:szCs w:val="16"/>
          <w:lang w:eastAsia="es-ES"/>
        </w:rPr>
      </w:pPr>
      <w:r w:rsidRPr="00213EFF">
        <w:rPr>
          <w:rFonts w:asciiTheme="minorHAnsi" w:hAnsiTheme="minorHAnsi" w:cs="Arial"/>
          <w:i/>
          <w:sz w:val="16"/>
          <w:szCs w:val="16"/>
          <w:lang w:eastAsia="es-ES"/>
        </w:rPr>
        <w:t>Aguas subterráneas no incluidas en el artículo 48.2 del Anexo X del Real Decreto 35/2023, de 24 de enero.</w:t>
      </w:r>
    </w:p>
    <w:p w14:paraId="3BE8A4FD" w14:textId="102020C0" w:rsidR="00C14E4E" w:rsidRPr="00213EFF" w:rsidRDefault="00C14E4E" w:rsidP="001E1208">
      <w:pPr>
        <w:pStyle w:val="Prrafodelista"/>
        <w:numPr>
          <w:ilvl w:val="1"/>
          <w:numId w:val="12"/>
        </w:numPr>
        <w:tabs>
          <w:tab w:val="clear" w:pos="1440"/>
        </w:tabs>
        <w:suppressAutoHyphens w:val="0"/>
        <w:autoSpaceDN w:val="0"/>
        <w:adjustRightInd w:val="0"/>
        <w:spacing w:before="120" w:after="120"/>
        <w:ind w:left="1276" w:hanging="284"/>
        <w:jc w:val="both"/>
        <w:rPr>
          <w:rFonts w:asciiTheme="minorHAnsi" w:hAnsiTheme="minorHAnsi" w:cs="Arial"/>
          <w:sz w:val="16"/>
          <w:szCs w:val="16"/>
          <w:lang w:eastAsia="es-ES"/>
        </w:rPr>
      </w:pPr>
      <w:r w:rsidRPr="00213EFF">
        <w:rPr>
          <w:rFonts w:asciiTheme="minorHAnsi" w:hAnsiTheme="minorHAnsi" w:cs="Arial"/>
          <w:i/>
          <w:sz w:val="16"/>
          <w:szCs w:val="16"/>
          <w:lang w:eastAsia="es-ES"/>
        </w:rPr>
        <w:t>Aguas subterráneas incluidas en el artículo 48.2 del Anexo X del Real Decreto 35/2023, de 24 de enero.</w:t>
      </w:r>
    </w:p>
    <w:p w14:paraId="670E4B29" w14:textId="77777777" w:rsidR="00C14E4E" w:rsidRPr="00213EFF" w:rsidRDefault="00C14E4E" w:rsidP="00C14E4E">
      <w:pPr>
        <w:numPr>
          <w:ilvl w:val="1"/>
          <w:numId w:val="15"/>
        </w:numPr>
        <w:tabs>
          <w:tab w:val="num" w:pos="851"/>
        </w:tabs>
        <w:suppressAutoHyphens w:val="0"/>
        <w:autoSpaceDN w:val="0"/>
        <w:adjustRightInd w:val="0"/>
        <w:spacing w:before="120" w:after="120"/>
        <w:ind w:left="426" w:hanging="283"/>
        <w:jc w:val="both"/>
        <w:rPr>
          <w:rFonts w:asciiTheme="minorHAnsi" w:hAnsiTheme="minorHAnsi" w:cs="Arial"/>
          <w:sz w:val="22"/>
          <w:szCs w:val="22"/>
          <w:lang w:eastAsia="es-ES"/>
        </w:rPr>
      </w:pPr>
      <w:r w:rsidRPr="00213EFF">
        <w:rPr>
          <w:rFonts w:asciiTheme="minorHAnsi" w:hAnsiTheme="minorHAnsi" w:cs="Arial"/>
          <w:sz w:val="22"/>
          <w:szCs w:val="22"/>
          <w:lang w:eastAsia="es-ES"/>
        </w:rPr>
        <w:t>Descripción de la inversión.</w:t>
      </w:r>
    </w:p>
    <w:p w14:paraId="2A664826" w14:textId="77777777" w:rsidR="00C14E4E" w:rsidRPr="00213EFF" w:rsidRDefault="00C14E4E" w:rsidP="00C14E4E">
      <w:pPr>
        <w:numPr>
          <w:ilvl w:val="1"/>
          <w:numId w:val="15"/>
        </w:numPr>
        <w:tabs>
          <w:tab w:val="num" w:pos="851"/>
        </w:tabs>
        <w:suppressAutoHyphens w:val="0"/>
        <w:autoSpaceDN w:val="0"/>
        <w:adjustRightInd w:val="0"/>
        <w:spacing w:before="120" w:after="120"/>
        <w:ind w:left="426" w:hanging="283"/>
        <w:jc w:val="both"/>
        <w:rPr>
          <w:rFonts w:asciiTheme="minorHAnsi" w:hAnsiTheme="minorHAnsi" w:cs="Arial"/>
          <w:sz w:val="22"/>
          <w:szCs w:val="22"/>
          <w:lang w:eastAsia="es-ES"/>
        </w:rPr>
      </w:pPr>
      <w:r w:rsidRPr="00213EFF">
        <w:rPr>
          <w:rFonts w:asciiTheme="minorHAnsi" w:hAnsiTheme="minorHAnsi" w:cs="Arial"/>
          <w:sz w:val="22"/>
          <w:szCs w:val="22"/>
          <w:lang w:eastAsia="es-ES"/>
        </w:rPr>
        <w:t>Justificación y resultados esperados con la inversión. Ahorro potencial de agua.</w:t>
      </w:r>
    </w:p>
    <w:tbl>
      <w:tblPr>
        <w:tblStyle w:val="Tablaconcuadrcula"/>
        <w:tblW w:w="8888" w:type="dxa"/>
        <w:tblInd w:w="38" w:type="dxa"/>
        <w:tblLook w:val="01E0" w:firstRow="1" w:lastRow="1" w:firstColumn="1" w:lastColumn="1" w:noHBand="0" w:noVBand="0"/>
      </w:tblPr>
      <w:tblGrid>
        <w:gridCol w:w="1183"/>
        <w:gridCol w:w="1096"/>
        <w:gridCol w:w="965"/>
        <w:gridCol w:w="978"/>
        <w:gridCol w:w="1547"/>
        <w:gridCol w:w="1559"/>
        <w:gridCol w:w="1560"/>
      </w:tblGrid>
      <w:tr w:rsidR="00C14E4E" w:rsidRPr="00213EFF" w14:paraId="513AFD8E" w14:textId="77777777" w:rsidTr="00FE547D">
        <w:tc>
          <w:tcPr>
            <w:tcW w:w="1183" w:type="dxa"/>
            <w:shd w:val="clear" w:color="auto" w:fill="CCFFCC"/>
            <w:vAlign w:val="center"/>
          </w:tcPr>
          <w:p w14:paraId="30EAB4FE" w14:textId="77777777" w:rsidR="00C14E4E" w:rsidRPr="00213EFF" w:rsidRDefault="00C14E4E" w:rsidP="00FE547D">
            <w:pPr>
              <w:autoSpaceDN w:val="0"/>
              <w:adjustRightInd w:val="0"/>
              <w:jc w:val="center"/>
              <w:rPr>
                <w:rFonts w:asciiTheme="minorHAnsi" w:hAnsiTheme="minorHAnsi" w:cs="Courier New"/>
                <w:b/>
                <w:sz w:val="22"/>
                <w:szCs w:val="22"/>
                <w:lang w:eastAsia="es-ES"/>
              </w:rPr>
            </w:pPr>
            <w:r w:rsidRPr="00213EFF">
              <w:rPr>
                <w:rFonts w:asciiTheme="minorHAnsi" w:hAnsiTheme="minorHAnsi" w:cs="Courier New"/>
                <w:b/>
                <w:sz w:val="22"/>
                <w:szCs w:val="22"/>
                <w:lang w:eastAsia="es-ES"/>
              </w:rPr>
              <w:t>Municipio</w:t>
            </w:r>
          </w:p>
        </w:tc>
        <w:tc>
          <w:tcPr>
            <w:tcW w:w="1096" w:type="dxa"/>
            <w:shd w:val="clear" w:color="auto" w:fill="CCFFCC"/>
            <w:vAlign w:val="center"/>
          </w:tcPr>
          <w:p w14:paraId="372E5049" w14:textId="77777777" w:rsidR="00C14E4E" w:rsidRPr="00213EFF" w:rsidRDefault="00C14E4E" w:rsidP="00FE547D">
            <w:pPr>
              <w:autoSpaceDN w:val="0"/>
              <w:adjustRightInd w:val="0"/>
              <w:jc w:val="center"/>
              <w:rPr>
                <w:rFonts w:asciiTheme="minorHAnsi" w:hAnsiTheme="minorHAnsi" w:cs="Courier New"/>
                <w:b/>
                <w:sz w:val="22"/>
                <w:szCs w:val="22"/>
                <w:lang w:eastAsia="es-ES"/>
              </w:rPr>
            </w:pPr>
            <w:r w:rsidRPr="00213EFF">
              <w:rPr>
                <w:rFonts w:asciiTheme="minorHAnsi" w:hAnsiTheme="minorHAnsi" w:cs="Courier New"/>
                <w:b/>
                <w:sz w:val="22"/>
                <w:szCs w:val="22"/>
                <w:lang w:eastAsia="es-ES"/>
              </w:rPr>
              <w:t>Polígono</w:t>
            </w:r>
          </w:p>
        </w:tc>
        <w:tc>
          <w:tcPr>
            <w:tcW w:w="965" w:type="dxa"/>
            <w:shd w:val="clear" w:color="auto" w:fill="CCFFCC"/>
            <w:vAlign w:val="center"/>
          </w:tcPr>
          <w:p w14:paraId="06CADC76" w14:textId="77777777" w:rsidR="00C14E4E" w:rsidRPr="00213EFF" w:rsidRDefault="00C14E4E" w:rsidP="00FE547D">
            <w:pPr>
              <w:autoSpaceDN w:val="0"/>
              <w:adjustRightInd w:val="0"/>
              <w:jc w:val="center"/>
              <w:rPr>
                <w:rFonts w:asciiTheme="minorHAnsi" w:hAnsiTheme="minorHAnsi" w:cs="Courier New"/>
                <w:b/>
                <w:sz w:val="22"/>
                <w:szCs w:val="22"/>
                <w:lang w:eastAsia="es-ES"/>
              </w:rPr>
            </w:pPr>
            <w:r w:rsidRPr="00213EFF">
              <w:rPr>
                <w:rFonts w:asciiTheme="minorHAnsi" w:hAnsiTheme="minorHAnsi" w:cs="Courier New"/>
                <w:b/>
                <w:sz w:val="22"/>
                <w:szCs w:val="22"/>
                <w:lang w:eastAsia="es-ES"/>
              </w:rPr>
              <w:t>Parcela</w:t>
            </w:r>
          </w:p>
        </w:tc>
        <w:tc>
          <w:tcPr>
            <w:tcW w:w="978" w:type="dxa"/>
            <w:shd w:val="clear" w:color="auto" w:fill="CCFFCC"/>
            <w:vAlign w:val="center"/>
          </w:tcPr>
          <w:p w14:paraId="2F784979" w14:textId="77777777" w:rsidR="00C14E4E" w:rsidRPr="00213EFF" w:rsidRDefault="00C14E4E" w:rsidP="00FE547D">
            <w:pPr>
              <w:autoSpaceDN w:val="0"/>
              <w:adjustRightInd w:val="0"/>
              <w:jc w:val="center"/>
              <w:rPr>
                <w:rFonts w:asciiTheme="minorHAnsi" w:hAnsiTheme="minorHAnsi" w:cs="Courier New"/>
                <w:b/>
                <w:sz w:val="22"/>
                <w:szCs w:val="22"/>
                <w:lang w:eastAsia="es-ES"/>
              </w:rPr>
            </w:pPr>
            <w:r w:rsidRPr="00213EFF">
              <w:rPr>
                <w:rFonts w:asciiTheme="minorHAnsi" w:hAnsiTheme="minorHAnsi" w:cs="Courier New"/>
                <w:b/>
                <w:sz w:val="22"/>
                <w:szCs w:val="22"/>
                <w:lang w:eastAsia="es-ES"/>
              </w:rPr>
              <w:t>Recinto</w:t>
            </w:r>
          </w:p>
        </w:tc>
        <w:tc>
          <w:tcPr>
            <w:tcW w:w="1547" w:type="dxa"/>
            <w:shd w:val="clear" w:color="auto" w:fill="CCFFCC"/>
            <w:vAlign w:val="center"/>
          </w:tcPr>
          <w:p w14:paraId="34A7800C" w14:textId="77777777" w:rsidR="00C14E4E" w:rsidRPr="00213EFF" w:rsidRDefault="00C14E4E" w:rsidP="00FE547D">
            <w:pPr>
              <w:autoSpaceDN w:val="0"/>
              <w:adjustRightInd w:val="0"/>
              <w:jc w:val="center"/>
              <w:rPr>
                <w:rFonts w:asciiTheme="minorHAnsi" w:hAnsiTheme="minorHAnsi" w:cs="Courier New"/>
                <w:b/>
                <w:sz w:val="22"/>
                <w:szCs w:val="22"/>
                <w:lang w:eastAsia="es-ES"/>
              </w:rPr>
            </w:pPr>
            <w:r w:rsidRPr="00213EFF">
              <w:rPr>
                <w:rFonts w:asciiTheme="minorHAnsi" w:hAnsiTheme="minorHAnsi" w:cs="Courier New"/>
                <w:b/>
                <w:sz w:val="22"/>
                <w:szCs w:val="22"/>
                <w:lang w:eastAsia="es-ES"/>
              </w:rPr>
              <w:t xml:space="preserve">Procedencia </w:t>
            </w:r>
            <w:r w:rsidRPr="00213EFF">
              <w:rPr>
                <w:rFonts w:asciiTheme="minorHAnsi" w:hAnsiTheme="minorHAnsi" w:cs="Courier New"/>
                <w:b/>
                <w:sz w:val="22"/>
                <w:szCs w:val="22"/>
                <w:vertAlign w:val="superscript"/>
                <w:lang w:eastAsia="es-ES"/>
              </w:rPr>
              <w:t>(1)</w:t>
            </w:r>
          </w:p>
        </w:tc>
        <w:tc>
          <w:tcPr>
            <w:tcW w:w="1559" w:type="dxa"/>
            <w:tcBorders>
              <w:bottom w:val="single" w:sz="4" w:space="0" w:color="auto"/>
            </w:tcBorders>
            <w:shd w:val="clear" w:color="auto" w:fill="CCFFCC"/>
            <w:vAlign w:val="center"/>
          </w:tcPr>
          <w:p w14:paraId="18E82514" w14:textId="77777777" w:rsidR="00C14E4E" w:rsidRPr="00213EFF" w:rsidRDefault="00C14E4E" w:rsidP="00FE547D">
            <w:pPr>
              <w:autoSpaceDN w:val="0"/>
              <w:adjustRightInd w:val="0"/>
              <w:jc w:val="center"/>
              <w:rPr>
                <w:rFonts w:asciiTheme="minorHAnsi" w:hAnsiTheme="minorHAnsi" w:cs="Courier New"/>
                <w:b/>
                <w:sz w:val="22"/>
                <w:szCs w:val="22"/>
                <w:lang w:eastAsia="es-ES"/>
              </w:rPr>
            </w:pPr>
            <w:r w:rsidRPr="00213EFF">
              <w:rPr>
                <w:rFonts w:asciiTheme="minorHAnsi" w:hAnsiTheme="minorHAnsi" w:cs="Courier New"/>
                <w:b/>
                <w:sz w:val="22"/>
                <w:szCs w:val="22"/>
                <w:lang w:eastAsia="es-ES"/>
              </w:rPr>
              <w:t>Dotación m</w:t>
            </w:r>
            <w:r w:rsidRPr="00213EFF">
              <w:rPr>
                <w:rFonts w:asciiTheme="minorHAnsi" w:hAnsiTheme="minorHAnsi" w:cs="Courier New"/>
                <w:b/>
                <w:sz w:val="22"/>
                <w:szCs w:val="22"/>
                <w:vertAlign w:val="superscript"/>
                <w:lang w:eastAsia="es-ES"/>
              </w:rPr>
              <w:t>3</w:t>
            </w:r>
            <w:r w:rsidRPr="00213EFF">
              <w:rPr>
                <w:rFonts w:asciiTheme="minorHAnsi" w:hAnsiTheme="minorHAnsi" w:cs="Courier New"/>
                <w:b/>
                <w:sz w:val="22"/>
                <w:szCs w:val="22"/>
                <w:lang w:eastAsia="es-ES"/>
              </w:rPr>
              <w:t>/</w:t>
            </w:r>
            <w:proofErr w:type="spellStart"/>
            <w:r w:rsidRPr="00213EFF">
              <w:rPr>
                <w:rFonts w:asciiTheme="minorHAnsi" w:hAnsiTheme="minorHAnsi" w:cs="Courier New"/>
                <w:b/>
                <w:sz w:val="22"/>
                <w:szCs w:val="22"/>
                <w:lang w:eastAsia="es-ES"/>
              </w:rPr>
              <w:t>ha.año</w:t>
            </w:r>
            <w:proofErr w:type="spellEnd"/>
          </w:p>
        </w:tc>
        <w:tc>
          <w:tcPr>
            <w:tcW w:w="1560" w:type="dxa"/>
            <w:tcBorders>
              <w:bottom w:val="single" w:sz="4" w:space="0" w:color="auto"/>
            </w:tcBorders>
            <w:shd w:val="clear" w:color="auto" w:fill="CCFFCC"/>
            <w:vAlign w:val="center"/>
          </w:tcPr>
          <w:p w14:paraId="1CE32624" w14:textId="27A16A27" w:rsidR="00C14E4E" w:rsidRPr="00213EFF" w:rsidRDefault="00C14E4E" w:rsidP="00FE547D">
            <w:pPr>
              <w:autoSpaceDN w:val="0"/>
              <w:adjustRightInd w:val="0"/>
              <w:jc w:val="center"/>
              <w:rPr>
                <w:rFonts w:asciiTheme="minorHAnsi" w:hAnsiTheme="minorHAnsi" w:cs="Courier New"/>
                <w:b/>
                <w:sz w:val="22"/>
                <w:szCs w:val="22"/>
                <w:lang w:eastAsia="es-ES"/>
              </w:rPr>
            </w:pPr>
            <w:r w:rsidRPr="00213EFF">
              <w:rPr>
                <w:rFonts w:asciiTheme="minorHAnsi" w:hAnsiTheme="minorHAnsi" w:cs="Courier New"/>
                <w:b/>
                <w:sz w:val="22"/>
                <w:szCs w:val="22"/>
                <w:lang w:eastAsia="es-ES"/>
              </w:rPr>
              <w:t>Ahorro potencial de agua %</w:t>
            </w:r>
            <w:r w:rsidR="00184A86" w:rsidRPr="00213EFF">
              <w:rPr>
                <w:rFonts w:asciiTheme="minorHAnsi" w:hAnsiTheme="minorHAnsi" w:cs="Courier New"/>
                <w:b/>
                <w:sz w:val="22"/>
                <w:szCs w:val="22"/>
                <w:vertAlign w:val="superscript"/>
                <w:lang w:eastAsia="es-ES"/>
              </w:rPr>
              <w:t>(2)</w:t>
            </w:r>
          </w:p>
        </w:tc>
      </w:tr>
      <w:tr w:rsidR="00C14E4E" w:rsidRPr="00213EFF" w14:paraId="35A9918E" w14:textId="77777777" w:rsidTr="00FE547D">
        <w:tc>
          <w:tcPr>
            <w:tcW w:w="1183" w:type="dxa"/>
          </w:tcPr>
          <w:p w14:paraId="5F1E1F8E" w14:textId="77777777" w:rsidR="00C14E4E" w:rsidRPr="00213EFF" w:rsidRDefault="00C14E4E" w:rsidP="00FE547D">
            <w:pPr>
              <w:autoSpaceDN w:val="0"/>
              <w:adjustRightInd w:val="0"/>
              <w:jc w:val="center"/>
              <w:rPr>
                <w:rFonts w:asciiTheme="minorHAnsi" w:hAnsiTheme="minorHAnsi" w:cs="Courier New"/>
                <w:sz w:val="22"/>
                <w:szCs w:val="22"/>
                <w:lang w:eastAsia="es-ES"/>
              </w:rPr>
            </w:pPr>
          </w:p>
        </w:tc>
        <w:tc>
          <w:tcPr>
            <w:tcW w:w="1096" w:type="dxa"/>
          </w:tcPr>
          <w:p w14:paraId="21AD64CD" w14:textId="77777777" w:rsidR="00C14E4E" w:rsidRPr="00213EFF" w:rsidRDefault="00C14E4E" w:rsidP="00FE547D">
            <w:pPr>
              <w:autoSpaceDN w:val="0"/>
              <w:adjustRightInd w:val="0"/>
              <w:jc w:val="center"/>
              <w:rPr>
                <w:rFonts w:asciiTheme="minorHAnsi" w:hAnsiTheme="minorHAnsi" w:cs="Courier New"/>
                <w:sz w:val="22"/>
                <w:szCs w:val="22"/>
                <w:lang w:eastAsia="es-ES"/>
              </w:rPr>
            </w:pPr>
          </w:p>
        </w:tc>
        <w:tc>
          <w:tcPr>
            <w:tcW w:w="965" w:type="dxa"/>
          </w:tcPr>
          <w:p w14:paraId="1400DAA0" w14:textId="77777777" w:rsidR="00C14E4E" w:rsidRPr="00213EFF" w:rsidRDefault="00C14E4E" w:rsidP="00FE547D">
            <w:pPr>
              <w:autoSpaceDN w:val="0"/>
              <w:adjustRightInd w:val="0"/>
              <w:jc w:val="center"/>
              <w:rPr>
                <w:rFonts w:asciiTheme="minorHAnsi" w:hAnsiTheme="minorHAnsi" w:cs="Courier New"/>
                <w:sz w:val="22"/>
                <w:szCs w:val="22"/>
                <w:lang w:eastAsia="es-ES"/>
              </w:rPr>
            </w:pPr>
          </w:p>
        </w:tc>
        <w:tc>
          <w:tcPr>
            <w:tcW w:w="978" w:type="dxa"/>
          </w:tcPr>
          <w:p w14:paraId="7FCFF0E8" w14:textId="77777777" w:rsidR="00C14E4E" w:rsidRPr="00213EFF" w:rsidRDefault="00C14E4E" w:rsidP="00FE547D">
            <w:pPr>
              <w:autoSpaceDN w:val="0"/>
              <w:adjustRightInd w:val="0"/>
              <w:jc w:val="center"/>
              <w:rPr>
                <w:rFonts w:asciiTheme="minorHAnsi" w:hAnsiTheme="minorHAnsi" w:cs="Courier New"/>
                <w:sz w:val="22"/>
                <w:szCs w:val="22"/>
                <w:lang w:eastAsia="es-ES"/>
              </w:rPr>
            </w:pPr>
          </w:p>
        </w:tc>
        <w:tc>
          <w:tcPr>
            <w:tcW w:w="1547" w:type="dxa"/>
          </w:tcPr>
          <w:p w14:paraId="6759EABE" w14:textId="77777777" w:rsidR="00C14E4E" w:rsidRPr="00213EFF" w:rsidRDefault="00C14E4E" w:rsidP="00FE547D">
            <w:pPr>
              <w:autoSpaceDN w:val="0"/>
              <w:adjustRightInd w:val="0"/>
              <w:jc w:val="center"/>
              <w:rPr>
                <w:rFonts w:asciiTheme="minorHAnsi" w:hAnsiTheme="minorHAnsi" w:cs="Courier New"/>
                <w:sz w:val="22"/>
                <w:szCs w:val="22"/>
                <w:lang w:eastAsia="es-ES"/>
              </w:rPr>
            </w:pPr>
          </w:p>
        </w:tc>
        <w:tc>
          <w:tcPr>
            <w:tcW w:w="1559" w:type="dxa"/>
            <w:shd w:val="clear" w:color="auto" w:fill="FFFFFF"/>
          </w:tcPr>
          <w:p w14:paraId="7F8F5B9A" w14:textId="77777777" w:rsidR="00C14E4E" w:rsidRPr="00213EFF" w:rsidRDefault="00C14E4E" w:rsidP="00FE547D">
            <w:pPr>
              <w:autoSpaceDN w:val="0"/>
              <w:adjustRightInd w:val="0"/>
              <w:jc w:val="center"/>
              <w:rPr>
                <w:rFonts w:asciiTheme="minorHAnsi" w:hAnsiTheme="minorHAnsi" w:cs="Courier New"/>
                <w:sz w:val="22"/>
                <w:szCs w:val="22"/>
                <w:lang w:eastAsia="es-ES"/>
              </w:rPr>
            </w:pPr>
          </w:p>
        </w:tc>
        <w:tc>
          <w:tcPr>
            <w:tcW w:w="1560" w:type="dxa"/>
            <w:shd w:val="clear" w:color="auto" w:fill="FFFFFF"/>
          </w:tcPr>
          <w:p w14:paraId="39BA2852" w14:textId="77777777" w:rsidR="00C14E4E" w:rsidRPr="00213EFF" w:rsidRDefault="00C14E4E" w:rsidP="00FE547D">
            <w:pPr>
              <w:autoSpaceDN w:val="0"/>
              <w:adjustRightInd w:val="0"/>
              <w:jc w:val="center"/>
              <w:rPr>
                <w:rFonts w:asciiTheme="minorHAnsi" w:hAnsiTheme="minorHAnsi" w:cs="Courier New"/>
                <w:sz w:val="22"/>
                <w:szCs w:val="22"/>
                <w:lang w:eastAsia="es-ES"/>
              </w:rPr>
            </w:pPr>
          </w:p>
        </w:tc>
      </w:tr>
      <w:tr w:rsidR="00C14E4E" w:rsidRPr="00213EFF" w14:paraId="723345A1" w14:textId="77777777" w:rsidTr="00FE547D">
        <w:tc>
          <w:tcPr>
            <w:tcW w:w="1183" w:type="dxa"/>
          </w:tcPr>
          <w:p w14:paraId="59637C16" w14:textId="77777777" w:rsidR="00C14E4E" w:rsidRPr="00213EFF" w:rsidRDefault="00C14E4E" w:rsidP="00FE547D">
            <w:pPr>
              <w:autoSpaceDN w:val="0"/>
              <w:adjustRightInd w:val="0"/>
              <w:jc w:val="center"/>
              <w:rPr>
                <w:rFonts w:asciiTheme="minorHAnsi" w:hAnsiTheme="minorHAnsi" w:cs="Courier New"/>
                <w:sz w:val="22"/>
                <w:szCs w:val="22"/>
                <w:lang w:eastAsia="es-ES"/>
              </w:rPr>
            </w:pPr>
          </w:p>
        </w:tc>
        <w:tc>
          <w:tcPr>
            <w:tcW w:w="1096" w:type="dxa"/>
          </w:tcPr>
          <w:p w14:paraId="589C3188" w14:textId="77777777" w:rsidR="00C14E4E" w:rsidRPr="00213EFF" w:rsidRDefault="00C14E4E" w:rsidP="00FE547D">
            <w:pPr>
              <w:autoSpaceDN w:val="0"/>
              <w:adjustRightInd w:val="0"/>
              <w:jc w:val="center"/>
              <w:rPr>
                <w:rFonts w:asciiTheme="minorHAnsi" w:hAnsiTheme="minorHAnsi" w:cs="Courier New"/>
                <w:sz w:val="22"/>
                <w:szCs w:val="22"/>
                <w:lang w:eastAsia="es-ES"/>
              </w:rPr>
            </w:pPr>
          </w:p>
        </w:tc>
        <w:tc>
          <w:tcPr>
            <w:tcW w:w="965" w:type="dxa"/>
          </w:tcPr>
          <w:p w14:paraId="7B250A91" w14:textId="77777777" w:rsidR="00C14E4E" w:rsidRPr="00213EFF" w:rsidRDefault="00C14E4E" w:rsidP="00FE547D">
            <w:pPr>
              <w:autoSpaceDN w:val="0"/>
              <w:adjustRightInd w:val="0"/>
              <w:jc w:val="center"/>
              <w:rPr>
                <w:rFonts w:asciiTheme="minorHAnsi" w:hAnsiTheme="minorHAnsi" w:cs="Courier New"/>
                <w:sz w:val="22"/>
                <w:szCs w:val="22"/>
                <w:lang w:eastAsia="es-ES"/>
              </w:rPr>
            </w:pPr>
          </w:p>
        </w:tc>
        <w:tc>
          <w:tcPr>
            <w:tcW w:w="978" w:type="dxa"/>
          </w:tcPr>
          <w:p w14:paraId="5713468C" w14:textId="77777777" w:rsidR="00C14E4E" w:rsidRPr="00213EFF" w:rsidRDefault="00C14E4E" w:rsidP="00FE547D">
            <w:pPr>
              <w:autoSpaceDN w:val="0"/>
              <w:adjustRightInd w:val="0"/>
              <w:jc w:val="center"/>
              <w:rPr>
                <w:rFonts w:asciiTheme="minorHAnsi" w:hAnsiTheme="minorHAnsi" w:cs="Courier New"/>
                <w:sz w:val="22"/>
                <w:szCs w:val="22"/>
                <w:lang w:eastAsia="es-ES"/>
              </w:rPr>
            </w:pPr>
          </w:p>
        </w:tc>
        <w:tc>
          <w:tcPr>
            <w:tcW w:w="1547" w:type="dxa"/>
          </w:tcPr>
          <w:p w14:paraId="19865C07" w14:textId="77777777" w:rsidR="00C14E4E" w:rsidRPr="00213EFF" w:rsidRDefault="00C14E4E" w:rsidP="00FE547D">
            <w:pPr>
              <w:autoSpaceDN w:val="0"/>
              <w:adjustRightInd w:val="0"/>
              <w:jc w:val="center"/>
              <w:rPr>
                <w:rFonts w:asciiTheme="minorHAnsi" w:hAnsiTheme="minorHAnsi" w:cs="Courier New"/>
                <w:sz w:val="22"/>
                <w:szCs w:val="22"/>
                <w:lang w:eastAsia="es-ES"/>
              </w:rPr>
            </w:pPr>
          </w:p>
        </w:tc>
        <w:tc>
          <w:tcPr>
            <w:tcW w:w="1559" w:type="dxa"/>
            <w:shd w:val="clear" w:color="auto" w:fill="FFFFFF"/>
          </w:tcPr>
          <w:p w14:paraId="528532FC" w14:textId="77777777" w:rsidR="00C14E4E" w:rsidRPr="00213EFF" w:rsidRDefault="00C14E4E" w:rsidP="00FE547D">
            <w:pPr>
              <w:autoSpaceDN w:val="0"/>
              <w:adjustRightInd w:val="0"/>
              <w:jc w:val="center"/>
              <w:rPr>
                <w:rFonts w:asciiTheme="minorHAnsi" w:hAnsiTheme="minorHAnsi" w:cs="Courier New"/>
                <w:sz w:val="22"/>
                <w:szCs w:val="22"/>
                <w:lang w:eastAsia="es-ES"/>
              </w:rPr>
            </w:pPr>
          </w:p>
        </w:tc>
        <w:tc>
          <w:tcPr>
            <w:tcW w:w="1560" w:type="dxa"/>
            <w:shd w:val="clear" w:color="auto" w:fill="FFFFFF"/>
          </w:tcPr>
          <w:p w14:paraId="5B01E176" w14:textId="77777777" w:rsidR="00C14E4E" w:rsidRPr="00213EFF" w:rsidRDefault="00C14E4E" w:rsidP="00FE547D">
            <w:pPr>
              <w:autoSpaceDN w:val="0"/>
              <w:adjustRightInd w:val="0"/>
              <w:jc w:val="center"/>
              <w:rPr>
                <w:rFonts w:asciiTheme="minorHAnsi" w:hAnsiTheme="minorHAnsi" w:cs="Courier New"/>
                <w:sz w:val="22"/>
                <w:szCs w:val="22"/>
                <w:lang w:eastAsia="es-ES"/>
              </w:rPr>
            </w:pPr>
          </w:p>
        </w:tc>
      </w:tr>
    </w:tbl>
    <w:p w14:paraId="358274C1" w14:textId="16F0FD45" w:rsidR="009B613A" w:rsidRPr="00213EFF" w:rsidRDefault="009B613A" w:rsidP="009B613A">
      <w:pPr>
        <w:pStyle w:val="Prrafodelista"/>
        <w:numPr>
          <w:ilvl w:val="5"/>
          <w:numId w:val="13"/>
        </w:numPr>
        <w:suppressAutoHyphens w:val="0"/>
        <w:autoSpaceDN w:val="0"/>
        <w:adjustRightInd w:val="0"/>
        <w:spacing w:before="40"/>
        <w:ind w:left="284"/>
        <w:jc w:val="both"/>
        <w:rPr>
          <w:rFonts w:asciiTheme="minorHAnsi" w:hAnsiTheme="minorHAnsi" w:cs="Arial"/>
          <w:i/>
          <w:sz w:val="16"/>
          <w:szCs w:val="16"/>
          <w:lang w:eastAsia="es-ES"/>
        </w:rPr>
      </w:pPr>
      <w:r w:rsidRPr="00213EFF">
        <w:rPr>
          <w:rFonts w:asciiTheme="minorHAnsi" w:hAnsiTheme="minorHAnsi" w:cs="Arial"/>
          <w:i/>
          <w:sz w:val="16"/>
          <w:szCs w:val="16"/>
          <w:lang w:eastAsia="es-ES"/>
        </w:rPr>
        <w:t>Porcentaje de ahorro potencial calculado en el apartado 2</w:t>
      </w:r>
    </w:p>
    <w:p w14:paraId="3403228E" w14:textId="67FB523D" w:rsidR="00E1564B" w:rsidRPr="00213EFF" w:rsidRDefault="00C14E4E" w:rsidP="00C14E4E">
      <w:pPr>
        <w:autoSpaceDN w:val="0"/>
        <w:adjustRightInd w:val="0"/>
        <w:spacing w:before="120" w:after="120"/>
        <w:jc w:val="both"/>
        <w:rPr>
          <w:rFonts w:asciiTheme="minorHAnsi" w:hAnsiTheme="minorHAnsi" w:cs="Arial"/>
          <w:i/>
          <w:sz w:val="22"/>
          <w:szCs w:val="22"/>
          <w:lang w:eastAsia="es-ES"/>
        </w:rPr>
      </w:pPr>
      <w:r w:rsidRPr="00213EFF">
        <w:rPr>
          <w:rFonts w:asciiTheme="minorHAnsi" w:hAnsiTheme="minorHAnsi" w:cs="Arial"/>
          <w:i/>
          <w:sz w:val="22"/>
          <w:szCs w:val="22"/>
          <w:lang w:eastAsia="es-ES"/>
        </w:rPr>
        <w:t>* Ingeniero/a Agrónomo/a, Ingeniero/a Técnico Agrícola o título de grado análogo.</w:t>
      </w:r>
    </w:p>
    <w:p w14:paraId="2F8ED197" w14:textId="77777777" w:rsidR="00E1564B" w:rsidRPr="00213EFF" w:rsidRDefault="00E1564B">
      <w:pPr>
        <w:suppressAutoHyphens w:val="0"/>
        <w:autoSpaceDE/>
        <w:spacing w:after="160" w:line="259" w:lineRule="auto"/>
        <w:rPr>
          <w:rFonts w:asciiTheme="minorHAnsi" w:hAnsiTheme="minorHAnsi" w:cs="Arial"/>
          <w:i/>
          <w:sz w:val="22"/>
          <w:szCs w:val="22"/>
          <w:lang w:eastAsia="es-ES"/>
        </w:rPr>
      </w:pPr>
      <w:r w:rsidRPr="00213EFF">
        <w:rPr>
          <w:rFonts w:asciiTheme="minorHAnsi" w:hAnsiTheme="minorHAnsi" w:cs="Arial"/>
          <w:i/>
          <w:sz w:val="22"/>
          <w:szCs w:val="22"/>
          <w:lang w:eastAsia="es-ES"/>
        </w:rPr>
        <w:br w:type="page"/>
      </w:r>
    </w:p>
    <w:p w14:paraId="77517F2B" w14:textId="77777777" w:rsidR="00C14E4E" w:rsidRPr="00213EFF" w:rsidRDefault="00C14E4E" w:rsidP="00C14E4E">
      <w:pPr>
        <w:shd w:val="clear" w:color="auto" w:fill="99CCFF"/>
        <w:autoSpaceDN w:val="0"/>
        <w:adjustRightInd w:val="0"/>
        <w:spacing w:before="100" w:beforeAutospacing="1" w:after="100" w:afterAutospacing="1"/>
        <w:ind w:left="-142" w:right="-427"/>
        <w:jc w:val="center"/>
        <w:rPr>
          <w:rFonts w:asciiTheme="minorHAnsi" w:hAnsiTheme="minorHAnsi" w:cs="Arial"/>
          <w:b/>
          <w:sz w:val="22"/>
          <w:szCs w:val="22"/>
          <w:lang w:eastAsia="es-ES"/>
        </w:rPr>
      </w:pPr>
      <w:r w:rsidRPr="00213EFF">
        <w:rPr>
          <w:rFonts w:asciiTheme="minorHAnsi" w:hAnsiTheme="minorHAnsi" w:cs="Arial"/>
          <w:b/>
          <w:sz w:val="22"/>
          <w:szCs w:val="22"/>
          <w:lang w:eastAsia="es-ES"/>
        </w:rPr>
        <w:lastRenderedPageBreak/>
        <w:t>REDUCCIÓN EFECTIVA DEL USO DEL AGUA</w:t>
      </w:r>
    </w:p>
    <w:p w14:paraId="0C888FCF" w14:textId="0760487A" w:rsidR="00C14E4E" w:rsidRPr="00213EFF" w:rsidRDefault="00C14E4E" w:rsidP="00C14E4E">
      <w:pPr>
        <w:numPr>
          <w:ilvl w:val="3"/>
          <w:numId w:val="13"/>
        </w:numPr>
        <w:suppressAutoHyphens w:val="0"/>
        <w:autoSpaceDN w:val="0"/>
        <w:adjustRightInd w:val="0"/>
        <w:spacing w:before="120" w:after="120"/>
        <w:ind w:left="142" w:right="-425" w:hanging="426"/>
        <w:jc w:val="both"/>
        <w:rPr>
          <w:rFonts w:asciiTheme="minorHAnsi" w:hAnsiTheme="minorHAnsi" w:cs="Arial"/>
          <w:sz w:val="22"/>
          <w:szCs w:val="22"/>
          <w:lang w:eastAsia="es-ES"/>
        </w:rPr>
      </w:pPr>
      <w:r w:rsidRPr="00213EFF">
        <w:rPr>
          <w:rFonts w:asciiTheme="minorHAnsi" w:hAnsiTheme="minorHAnsi" w:cs="Arial"/>
          <w:sz w:val="22"/>
          <w:szCs w:val="22"/>
          <w:lang w:eastAsia="es-ES"/>
        </w:rPr>
        <w:t>Cuando el agua de riego proceda de una masa de agua clasificada como de calidad inferior a buena,</w:t>
      </w:r>
      <w:r w:rsidR="00301EDC">
        <w:rPr>
          <w:rFonts w:asciiTheme="minorHAnsi" w:hAnsiTheme="minorHAnsi" w:cs="Arial"/>
          <w:sz w:val="22"/>
          <w:szCs w:val="22"/>
          <w:lang w:eastAsia="es-ES"/>
        </w:rPr>
        <w:t xml:space="preserve"> desde el punto de vista cuantitativo,</w:t>
      </w:r>
      <w:bookmarkStart w:id="1" w:name="_GoBack"/>
      <w:bookmarkEnd w:id="1"/>
      <w:r w:rsidRPr="00213EFF">
        <w:rPr>
          <w:rFonts w:asciiTheme="minorHAnsi" w:hAnsiTheme="minorHAnsi" w:cs="Arial"/>
          <w:sz w:val="22"/>
          <w:szCs w:val="22"/>
          <w:lang w:eastAsia="es-ES"/>
        </w:rPr>
        <w:t xml:space="preserve"> la parte del ahorro potencial del agua se debe convertir en una reducción real en el uso del agua a nivel de la inversión, por lo que se deberá aportar: Justificación de que se conseguirá una reducción efectiva del consumo de agua, de manera que se contribuye a la consecución del buen estado de estas masas de agua (art.11.5 R 2022/126), siendo los % mínimos de ahorro de agua que debe alcanzar el beneficiario de la ayuda, en términos de reducción efectiva, los siguientes (Conforme a la disposición adicional séptima del Real Decreto 35/2023, de 24 de enero</w:t>
      </w:r>
      <w:r w:rsidR="00DB5945" w:rsidRPr="00213EFF">
        <w:rPr>
          <w:rFonts w:asciiTheme="minorHAnsi" w:hAnsiTheme="minorHAnsi" w:cs="Arial"/>
          <w:sz w:val="22"/>
          <w:szCs w:val="22"/>
          <w:lang w:eastAsia="es-ES"/>
        </w:rPr>
        <w:t>)</w:t>
      </w:r>
      <w:r w:rsidRPr="00213EFF">
        <w:rPr>
          <w:rFonts w:asciiTheme="minorHAnsi" w:hAnsiTheme="minorHAnsi" w:cs="Arial"/>
          <w:sz w:val="22"/>
          <w:szCs w:val="22"/>
          <w:lang w:eastAsia="es-ES"/>
        </w:rPr>
        <w:t>:</w:t>
      </w:r>
    </w:p>
    <w:p w14:paraId="6E019CFD" w14:textId="77777777" w:rsidR="00C14E4E" w:rsidRPr="00213EFF" w:rsidRDefault="00C14E4E" w:rsidP="00C14E4E">
      <w:pPr>
        <w:pStyle w:val="Prrafodelista"/>
        <w:numPr>
          <w:ilvl w:val="0"/>
          <w:numId w:val="20"/>
        </w:numPr>
        <w:suppressAutoHyphens w:val="0"/>
        <w:autoSpaceDN w:val="0"/>
        <w:adjustRightInd w:val="0"/>
        <w:spacing w:before="120" w:after="120"/>
        <w:ind w:right="-425"/>
        <w:jc w:val="both"/>
        <w:rPr>
          <w:rFonts w:asciiTheme="minorHAnsi" w:hAnsiTheme="minorHAnsi" w:cs="Arial"/>
          <w:sz w:val="22"/>
          <w:szCs w:val="22"/>
          <w:lang w:eastAsia="es-ES"/>
        </w:rPr>
      </w:pPr>
      <w:r w:rsidRPr="00213EFF">
        <w:rPr>
          <w:rFonts w:asciiTheme="minorHAnsi" w:hAnsiTheme="minorHAnsi" w:cs="Arial"/>
          <w:sz w:val="22"/>
          <w:szCs w:val="22"/>
          <w:lang w:eastAsia="es-ES"/>
        </w:rPr>
        <w:t>el 5 % del suministro normal en los últimos años</w:t>
      </w:r>
    </w:p>
    <w:p w14:paraId="4EF076DE" w14:textId="77777777" w:rsidR="00C14E4E" w:rsidRPr="00213EFF" w:rsidRDefault="00C14E4E" w:rsidP="00C14E4E">
      <w:pPr>
        <w:pStyle w:val="Prrafodelista"/>
        <w:numPr>
          <w:ilvl w:val="0"/>
          <w:numId w:val="20"/>
        </w:numPr>
        <w:suppressAutoHyphens w:val="0"/>
        <w:autoSpaceDN w:val="0"/>
        <w:adjustRightInd w:val="0"/>
        <w:spacing w:before="120" w:after="120"/>
        <w:ind w:right="-425"/>
        <w:jc w:val="both"/>
        <w:rPr>
          <w:rFonts w:asciiTheme="minorHAnsi" w:hAnsiTheme="minorHAnsi" w:cs="Arial"/>
          <w:sz w:val="22"/>
          <w:szCs w:val="22"/>
          <w:lang w:eastAsia="es-ES"/>
        </w:rPr>
      </w:pPr>
      <w:r w:rsidRPr="00213EFF">
        <w:rPr>
          <w:rFonts w:asciiTheme="minorHAnsi" w:hAnsiTheme="minorHAnsi" w:cs="Arial"/>
          <w:sz w:val="22"/>
          <w:szCs w:val="22"/>
          <w:lang w:eastAsia="es-ES"/>
        </w:rPr>
        <w:t>que se reducirá al 1 % del suministro normal en los últimos años para inversiones en parcela sobre regadíos que cuenten con sistema de riego localizado</w:t>
      </w:r>
    </w:p>
    <w:p w14:paraId="7A0CFE48" w14:textId="77777777" w:rsidR="00C14E4E" w:rsidRPr="00213EFF" w:rsidRDefault="00C14E4E" w:rsidP="00C14E4E">
      <w:pPr>
        <w:suppressAutoHyphens w:val="0"/>
        <w:autoSpaceDN w:val="0"/>
        <w:adjustRightInd w:val="0"/>
        <w:spacing w:before="120" w:after="120"/>
        <w:ind w:left="1134" w:right="-425"/>
        <w:jc w:val="both"/>
        <w:rPr>
          <w:rFonts w:asciiTheme="minorHAnsi" w:hAnsiTheme="minorHAnsi" w:cs="Arial"/>
          <w:sz w:val="22"/>
          <w:szCs w:val="22"/>
          <w:lang w:eastAsia="es-ES"/>
        </w:rPr>
      </w:pPr>
      <w:proofErr w:type="gramStart"/>
      <w:r w:rsidRPr="00213EFF">
        <w:rPr>
          <w:rFonts w:asciiTheme="minorHAnsi" w:hAnsiTheme="minorHAnsi" w:cs="Arial"/>
          <w:sz w:val="22"/>
          <w:szCs w:val="22"/>
          <w:lang w:eastAsia="es-ES"/>
        </w:rPr>
        <w:t>NOTA :</w:t>
      </w:r>
      <w:proofErr w:type="gramEnd"/>
      <w:r w:rsidRPr="00213EFF">
        <w:rPr>
          <w:rFonts w:asciiTheme="minorHAnsi" w:hAnsiTheme="minorHAnsi" w:cs="Arial"/>
          <w:sz w:val="22"/>
          <w:szCs w:val="22"/>
          <w:lang w:eastAsia="es-ES"/>
        </w:rPr>
        <w:t xml:space="preserve"> Estos % mínimos de ahorro efectivo del consumo de agua no se aplicarán en el uso de las aguas regeneradas que no afecten a una masa de agua subterránea o superficial. (Disposición adicional séptima, punto 4 RD 35/2023 PHC)</w:t>
      </w:r>
    </w:p>
    <w:p w14:paraId="5F8415FA" w14:textId="41FD3FD8" w:rsidR="00C14E4E" w:rsidRPr="00213EFF" w:rsidRDefault="00C14E4E" w:rsidP="00C14E4E">
      <w:pPr>
        <w:suppressAutoHyphens w:val="0"/>
        <w:autoSpaceDN w:val="0"/>
        <w:adjustRightInd w:val="0"/>
        <w:spacing w:before="120" w:after="120"/>
        <w:ind w:left="1134" w:right="-425"/>
        <w:jc w:val="both"/>
        <w:rPr>
          <w:rFonts w:asciiTheme="minorHAnsi" w:hAnsiTheme="minorHAnsi" w:cs="Arial"/>
          <w:sz w:val="22"/>
          <w:szCs w:val="22"/>
          <w:lang w:eastAsia="es-ES"/>
        </w:rPr>
      </w:pPr>
      <w:r w:rsidRPr="00213EFF">
        <w:rPr>
          <w:rFonts w:asciiTheme="minorHAnsi" w:hAnsiTheme="minorHAnsi" w:cs="Arial"/>
          <w:sz w:val="22"/>
          <w:szCs w:val="22"/>
          <w:lang w:eastAsia="es-ES"/>
        </w:rPr>
        <w:t>Además, quedan exentas de justificar ahorro de agua las inversiones consistentes en la implantación o mejora de tecnologías de la información y comunicación, y en la digitalización de los sistemas de gestión del riego, así como en actuaciones mixtas (con implicación en el agua y la energía) en las que la inversión sea destinada mayoritariamente al objetivo de mejorar la eficiencia energética y</w:t>
      </w:r>
      <w:r w:rsidR="00DB5945" w:rsidRPr="00213EFF">
        <w:rPr>
          <w:rFonts w:asciiTheme="minorHAnsi" w:hAnsiTheme="minorHAnsi" w:cs="Arial"/>
          <w:sz w:val="22"/>
          <w:szCs w:val="22"/>
          <w:lang w:eastAsia="es-ES"/>
        </w:rPr>
        <w:t>/o</w:t>
      </w:r>
      <w:r w:rsidRPr="00213EFF">
        <w:rPr>
          <w:rFonts w:asciiTheme="minorHAnsi" w:hAnsiTheme="minorHAnsi" w:cs="Arial"/>
          <w:sz w:val="22"/>
          <w:szCs w:val="22"/>
          <w:lang w:eastAsia="es-ES"/>
        </w:rPr>
        <w:t xml:space="preserve"> a aumentar la autosuficiencia energética (Disposición adicional séptima RD 352/2023 PHC)</w:t>
      </w:r>
    </w:p>
    <w:p w14:paraId="7A184CE4" w14:textId="50DBAC86" w:rsidR="00AD627F" w:rsidRPr="00213EFF" w:rsidRDefault="00AD627F" w:rsidP="007F2D07">
      <w:pPr>
        <w:pStyle w:val="Prrafodelista"/>
        <w:tabs>
          <w:tab w:val="left" w:pos="284"/>
        </w:tabs>
        <w:suppressAutoHyphens w:val="0"/>
        <w:autoSpaceDN w:val="0"/>
        <w:adjustRightInd w:val="0"/>
        <w:spacing w:before="120" w:after="120"/>
        <w:ind w:left="142" w:right="-426"/>
        <w:jc w:val="both"/>
        <w:rPr>
          <w:rFonts w:asciiTheme="minorHAnsi" w:hAnsiTheme="minorHAnsi" w:cs="Arial"/>
          <w:sz w:val="22"/>
          <w:szCs w:val="22"/>
          <w:lang w:eastAsia="es-ES"/>
        </w:rPr>
      </w:pPr>
      <w:r w:rsidRPr="00213EFF">
        <w:rPr>
          <w:rFonts w:asciiTheme="minorHAnsi" w:hAnsiTheme="minorHAnsi" w:cs="Arial"/>
          <w:b/>
          <w:sz w:val="22"/>
          <w:szCs w:val="22"/>
          <w:u w:val="single"/>
          <w:lang w:eastAsia="es-ES"/>
        </w:rPr>
        <w:t>En estos casos, se deberá aportar junto con la solicitud de aprobación:</w:t>
      </w:r>
      <w:r w:rsidRPr="00213EFF">
        <w:rPr>
          <w:rFonts w:asciiTheme="minorHAnsi" w:hAnsiTheme="minorHAnsi" w:cs="Arial"/>
          <w:sz w:val="22"/>
          <w:szCs w:val="22"/>
          <w:lang w:eastAsia="es-ES"/>
        </w:rPr>
        <w:t xml:space="preserve"> </w:t>
      </w:r>
      <w:r w:rsidRPr="00213EFF">
        <w:rPr>
          <w:rFonts w:asciiTheme="minorHAnsi" w:hAnsiTheme="minorHAnsi" w:cs="Arial"/>
          <w:b/>
          <w:sz w:val="22"/>
          <w:szCs w:val="22"/>
          <w:lang w:eastAsia="es-ES"/>
        </w:rPr>
        <w:t>Declaración responsable de que se conseguirá una reducción efectiva del consumo de agua</w:t>
      </w:r>
      <w:r w:rsidRPr="00213EFF">
        <w:rPr>
          <w:rFonts w:asciiTheme="minorHAnsi" w:hAnsiTheme="minorHAnsi" w:cs="Arial"/>
          <w:sz w:val="22"/>
          <w:szCs w:val="22"/>
          <w:lang w:eastAsia="es-ES"/>
        </w:rPr>
        <w:t>, de manera que se contribuye a la consecución del buen estado de estas masas de agua (art.11.5 R 2022/126), siendo los % mínimos de ahorro de agua que debe alcanzar el beneficiario de la ayuda, en términos de reducción efectiva, los siguientes (Conforme a la disposición adicional séptima del Real Decreto 35/2023, de 24 de enero:</w:t>
      </w:r>
    </w:p>
    <w:p w14:paraId="114AD20C" w14:textId="77777777" w:rsidR="00AD627F" w:rsidRPr="00213EFF" w:rsidRDefault="00AD627F" w:rsidP="007F2D07">
      <w:pPr>
        <w:pStyle w:val="Prrafodelista"/>
        <w:numPr>
          <w:ilvl w:val="0"/>
          <w:numId w:val="25"/>
        </w:numPr>
        <w:tabs>
          <w:tab w:val="left" w:pos="284"/>
        </w:tabs>
        <w:suppressAutoHyphens w:val="0"/>
        <w:autoSpaceDN w:val="0"/>
        <w:adjustRightInd w:val="0"/>
        <w:spacing w:before="120" w:after="120"/>
        <w:ind w:left="1134" w:right="-426"/>
        <w:jc w:val="both"/>
        <w:rPr>
          <w:rFonts w:asciiTheme="minorHAnsi" w:hAnsiTheme="minorHAnsi" w:cs="Arial"/>
          <w:sz w:val="22"/>
          <w:szCs w:val="22"/>
          <w:lang w:eastAsia="es-ES"/>
        </w:rPr>
      </w:pPr>
      <w:r w:rsidRPr="00213EFF">
        <w:rPr>
          <w:rFonts w:asciiTheme="minorHAnsi" w:hAnsiTheme="minorHAnsi" w:cs="Arial"/>
          <w:sz w:val="22"/>
          <w:szCs w:val="22"/>
          <w:lang w:eastAsia="es-ES"/>
        </w:rPr>
        <w:t>el 5 % del suministro normal en los últimos años</w:t>
      </w:r>
    </w:p>
    <w:p w14:paraId="7E68DCB7" w14:textId="77777777" w:rsidR="00AD627F" w:rsidRPr="00213EFF" w:rsidRDefault="00AD627F" w:rsidP="007F2D07">
      <w:pPr>
        <w:pStyle w:val="Prrafodelista"/>
        <w:numPr>
          <w:ilvl w:val="0"/>
          <w:numId w:val="25"/>
        </w:numPr>
        <w:tabs>
          <w:tab w:val="left" w:pos="284"/>
        </w:tabs>
        <w:suppressAutoHyphens w:val="0"/>
        <w:autoSpaceDN w:val="0"/>
        <w:adjustRightInd w:val="0"/>
        <w:spacing w:before="120" w:after="120"/>
        <w:ind w:left="1134" w:right="-426"/>
        <w:jc w:val="both"/>
        <w:rPr>
          <w:rFonts w:asciiTheme="minorHAnsi" w:hAnsiTheme="minorHAnsi" w:cs="Arial"/>
          <w:sz w:val="22"/>
          <w:szCs w:val="22"/>
          <w:lang w:eastAsia="es-ES"/>
        </w:rPr>
      </w:pPr>
      <w:r w:rsidRPr="00213EFF">
        <w:rPr>
          <w:rFonts w:asciiTheme="minorHAnsi" w:hAnsiTheme="minorHAnsi" w:cs="Arial"/>
          <w:sz w:val="22"/>
          <w:szCs w:val="22"/>
          <w:lang w:eastAsia="es-ES"/>
        </w:rPr>
        <w:t>que se reducirá al 1 % del suministro normal en los últimos años para inversiones en parcela sobre regadíos que cuenten con sistema de riego localizado</w:t>
      </w:r>
    </w:p>
    <w:p w14:paraId="66CE250E" w14:textId="77777777" w:rsidR="00C14E4E" w:rsidRPr="00213EFF" w:rsidRDefault="00C14E4E" w:rsidP="00C14E4E">
      <w:pPr>
        <w:numPr>
          <w:ilvl w:val="3"/>
          <w:numId w:val="13"/>
        </w:numPr>
        <w:suppressAutoHyphens w:val="0"/>
        <w:autoSpaceDN w:val="0"/>
        <w:adjustRightInd w:val="0"/>
        <w:spacing w:before="120" w:after="120"/>
        <w:ind w:left="284" w:right="-425" w:hanging="426"/>
        <w:jc w:val="both"/>
        <w:rPr>
          <w:rFonts w:asciiTheme="minorHAnsi" w:hAnsiTheme="minorHAnsi" w:cs="Arial"/>
          <w:sz w:val="22"/>
          <w:szCs w:val="22"/>
          <w:lang w:eastAsia="es-ES"/>
        </w:rPr>
      </w:pPr>
      <w:r w:rsidRPr="00213EFF">
        <w:rPr>
          <w:rFonts w:asciiTheme="minorHAnsi" w:hAnsiTheme="minorHAnsi" w:cs="Arial"/>
          <w:sz w:val="22"/>
          <w:szCs w:val="22"/>
          <w:lang w:eastAsia="es-ES"/>
        </w:rPr>
        <w:t>Los servicios técnicos de la Consejería de Agua, Agricultura, Ganadería y Pesca podrán comprobar la reducción efectiva del consumo de agua.</w:t>
      </w:r>
    </w:p>
    <w:p w14:paraId="0D706607" w14:textId="0AD1EB81" w:rsidR="00C14E4E" w:rsidRPr="00213EFF" w:rsidRDefault="00C14E4E" w:rsidP="00C14E4E">
      <w:pPr>
        <w:numPr>
          <w:ilvl w:val="3"/>
          <w:numId w:val="13"/>
        </w:numPr>
        <w:suppressAutoHyphens w:val="0"/>
        <w:autoSpaceDN w:val="0"/>
        <w:adjustRightInd w:val="0"/>
        <w:spacing w:before="120" w:after="120"/>
        <w:ind w:left="284" w:right="-425" w:hanging="426"/>
        <w:jc w:val="both"/>
        <w:rPr>
          <w:rFonts w:asciiTheme="minorHAnsi" w:hAnsiTheme="minorHAnsi" w:cs="Arial"/>
          <w:sz w:val="22"/>
          <w:szCs w:val="22"/>
          <w:lang w:eastAsia="es-ES"/>
        </w:rPr>
      </w:pPr>
      <w:r w:rsidRPr="00213EFF">
        <w:rPr>
          <w:rFonts w:asciiTheme="minorHAnsi" w:hAnsiTheme="minorHAnsi" w:cs="Arial"/>
          <w:sz w:val="22"/>
          <w:szCs w:val="22"/>
          <w:lang w:eastAsia="es-ES"/>
        </w:rPr>
        <w:t>La ayuda quedará supeditada a la comprobación de estos condicionantes. La no reducción del uso de agua descrito, tendrá como consecuencia la pérdida del derecho al cobro de la subvención y/o el reintegro de las ayudas percibidas por el citado concepto.</w:t>
      </w:r>
    </w:p>
    <w:p w14:paraId="319787DD" w14:textId="77777777" w:rsidR="009E76A3" w:rsidRPr="00213EFF" w:rsidRDefault="009E76A3" w:rsidP="009E76A3">
      <w:pPr>
        <w:jc w:val="both"/>
        <w:rPr>
          <w:rFonts w:ascii="Calibri" w:hAnsi="Calibri" w:cs="Calibri"/>
          <w:sz w:val="22"/>
          <w:szCs w:val="22"/>
        </w:rPr>
      </w:pPr>
      <w:r w:rsidRPr="00213EFF">
        <w:rPr>
          <w:rFonts w:asciiTheme="minorHAnsi" w:hAnsiTheme="minorHAnsi" w:cs="Calibri"/>
          <w:noProof/>
          <w:sz w:val="22"/>
          <w:szCs w:val="22"/>
          <w:lang w:eastAsia="es-ES"/>
        </w:rPr>
        <mc:AlternateContent>
          <mc:Choice Requires="wps">
            <w:drawing>
              <wp:anchor distT="0" distB="0" distL="114300" distR="114300" simplePos="0" relativeHeight="251665408" behindDoc="0" locked="0" layoutInCell="1" allowOverlap="1" wp14:anchorId="59186E5D" wp14:editId="194ED4D5">
                <wp:simplePos x="0" y="0"/>
                <wp:positionH relativeFrom="column">
                  <wp:posOffset>-41910</wp:posOffset>
                </wp:positionH>
                <wp:positionV relativeFrom="paragraph">
                  <wp:posOffset>151130</wp:posOffset>
                </wp:positionV>
                <wp:extent cx="6019800" cy="38100"/>
                <wp:effectExtent l="19050" t="19050" r="19050" b="19050"/>
                <wp:wrapNone/>
                <wp:docPr id="1" name="Conector recto 1"/>
                <wp:cNvGraphicFramePr/>
                <a:graphic xmlns:a="http://schemas.openxmlformats.org/drawingml/2006/main">
                  <a:graphicData uri="http://schemas.microsoft.com/office/word/2010/wordprocessingShape">
                    <wps:wsp>
                      <wps:cNvCnPr/>
                      <wps:spPr>
                        <a:xfrm>
                          <a:off x="0" y="0"/>
                          <a:ext cx="6019800" cy="381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5134C8A" id="Conector recto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3pt,11.9pt" to="470.7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6Ny1gEAAA0EAAAOAAAAZHJzL2Uyb0RvYy54bWysU9uO0zAQfUfiHyy/0yRFu5So6T50tbwg&#10;qGD5AK8zbi35prFp0r9n7LTpCpAQq31xfJlzZs6ZyfputIYdAaP2ruPNouYMnPS9dvuO/3h8eLfi&#10;LCbhemG8g46fIPK7zds36yG0sPQHb3pARiQutkPo+CGl0FZVlAewIi58AEePyqMViY64r3oUA7Fb&#10;Uy3r+rYaPPYBvYQY6fZ+euSbwq8UyPRVqQiJmY5TbamsWNanvFabtWj3KMJBy3MZ4gVVWKEdJZ2p&#10;7kUS7CfqP6isluijV2khva28UlpC0UBqmvo3Nd8PIkDRQubEMNsUX49WfjnukOmeeseZE5ZatKVG&#10;yeSRYf6wJns0hNhS6Nbt8HyKYYdZ8KjQ5i9JYWPx9TT7CmNiki5v6+bjqib7Jb29XzW0JZbqCg4Y&#10;0yfwluVNx412WbZoxfFzTFPoJSRfG8eGji9XNx9uSlj0RvcP2pj8WEYHtgbZUVDT01gEULJnUXQy&#10;jirIsiYhZZdOBib+b6DIFCq9mRLkcbxyCinBpQuvcRSdYYoqmIH1v4Hn+AyFMqr/A54RJbN3aQZb&#10;7Tz+LfvVCjXFXxyYdGcLnnx/Ki0u1tDMlTad/4881M/PBX79ize/AAAA//8DAFBLAwQUAAYACAAA&#10;ACEAJaQTtd8AAAAIAQAADwAAAGRycy9kb3ducmV2LnhtbEyPQWvCQBCF74X+h2UKvRTdaCVozEaK&#10;UPAglMYWr+vuNAlmZ0N2o/Hfd3qqx3nv8c17+WZ0rbhgHxpPCmbTBASS8bahSsHX4X2yBBGiJqtb&#10;T6jghgE2xeNDrjPrr/SJlzJWgiEUMq2gjrHLpAymRqfD1HdI7P343unIZ19J2+srw10r50mSSqcb&#10;4g+17nBbozmXg1Mwr/a72zemu/PLIeyNKYfjxxaVen4a39YgIo7xPwx/9bk6FNzp5AeyQbQKJmnK&#10;SWa98gL2V4vZAsSJhdUSZJHL+wHFLwAAAP//AwBQSwECLQAUAAYACAAAACEAtoM4kv4AAADhAQAA&#10;EwAAAAAAAAAAAAAAAAAAAAAAW0NvbnRlbnRfVHlwZXNdLnhtbFBLAQItABQABgAIAAAAIQA4/SH/&#10;1gAAAJQBAAALAAAAAAAAAAAAAAAAAC8BAABfcmVscy8ucmVsc1BLAQItABQABgAIAAAAIQB6m6Ny&#10;1gEAAA0EAAAOAAAAAAAAAAAAAAAAAC4CAABkcnMvZTJvRG9jLnhtbFBLAQItABQABgAIAAAAIQAl&#10;pBO13wAAAAgBAAAPAAAAAAAAAAAAAAAAADAEAABkcnMvZG93bnJldi54bWxQSwUGAAAAAAQABADz&#10;AAAAPAUAAAAA&#10;" strokecolor="black [3213]" strokeweight="2.25pt">
                <v:stroke joinstyle="miter"/>
              </v:line>
            </w:pict>
          </mc:Fallback>
        </mc:AlternateContent>
      </w:r>
    </w:p>
    <w:p w14:paraId="1D43F830" w14:textId="77777777" w:rsidR="009E76A3" w:rsidRPr="00213EFF" w:rsidRDefault="009E76A3" w:rsidP="009E76A3">
      <w:pPr>
        <w:jc w:val="both"/>
        <w:rPr>
          <w:rFonts w:ascii="Calibri" w:hAnsi="Calibri" w:cs="Calibri"/>
          <w:sz w:val="22"/>
          <w:szCs w:val="22"/>
        </w:rPr>
      </w:pPr>
    </w:p>
    <w:tbl>
      <w:tblPr>
        <w:tblStyle w:val="Tablaconcuadrcula"/>
        <w:tblW w:w="9357" w:type="dxa"/>
        <w:tblLook w:val="01E0" w:firstRow="1" w:lastRow="1" w:firstColumn="1" w:lastColumn="1" w:noHBand="0" w:noVBand="0"/>
      </w:tblPr>
      <w:tblGrid>
        <w:gridCol w:w="5388"/>
        <w:gridCol w:w="3969"/>
      </w:tblGrid>
      <w:tr w:rsidR="009E76A3" w:rsidRPr="00213EFF" w14:paraId="3CCC8D9F" w14:textId="77777777" w:rsidTr="00BC38DE">
        <w:tc>
          <w:tcPr>
            <w:tcW w:w="5388" w:type="dxa"/>
            <w:tcBorders>
              <w:top w:val="single" w:sz="12" w:space="0" w:color="auto"/>
              <w:left w:val="nil"/>
              <w:bottom w:val="single" w:sz="12" w:space="0" w:color="auto"/>
              <w:right w:val="single" w:sz="18" w:space="0" w:color="FFFFFF"/>
            </w:tcBorders>
            <w:shd w:val="clear" w:color="auto" w:fill="E6E6E6"/>
            <w:vAlign w:val="center"/>
          </w:tcPr>
          <w:p w14:paraId="5395072D" w14:textId="77777777" w:rsidR="009E76A3" w:rsidRPr="00213EFF" w:rsidRDefault="009E76A3" w:rsidP="00BC38DE">
            <w:pPr>
              <w:jc w:val="center"/>
              <w:rPr>
                <w:rFonts w:ascii="Verdana" w:hAnsi="Verdana" w:cs="Arial"/>
                <w:b/>
                <w:sz w:val="18"/>
                <w:szCs w:val="18"/>
              </w:rPr>
            </w:pPr>
            <w:r w:rsidRPr="00213EFF">
              <w:rPr>
                <w:rFonts w:ascii="Verdana" w:hAnsi="Verdana" w:cs="Arial"/>
                <w:b/>
                <w:sz w:val="18"/>
                <w:szCs w:val="18"/>
              </w:rPr>
              <w:t>MASAS DE AGUA CON CALIDAD CUANTITATIVA IGUAL O SUPERIOR A BUENA</w:t>
            </w:r>
          </w:p>
        </w:tc>
        <w:tc>
          <w:tcPr>
            <w:tcW w:w="3969" w:type="dxa"/>
            <w:tcBorders>
              <w:top w:val="single" w:sz="12" w:space="0" w:color="auto"/>
              <w:left w:val="single" w:sz="18" w:space="0" w:color="FFFFFF"/>
              <w:bottom w:val="single" w:sz="12" w:space="0" w:color="auto"/>
              <w:right w:val="single" w:sz="18" w:space="0" w:color="FFFFFF"/>
            </w:tcBorders>
            <w:shd w:val="clear" w:color="auto" w:fill="E6E6E6"/>
            <w:vAlign w:val="center"/>
          </w:tcPr>
          <w:p w14:paraId="17413CF7" w14:textId="77777777" w:rsidR="009E76A3" w:rsidRPr="00213EFF" w:rsidRDefault="009E76A3" w:rsidP="00BC38DE">
            <w:pPr>
              <w:jc w:val="center"/>
              <w:rPr>
                <w:rFonts w:ascii="Verdana" w:hAnsi="Verdana" w:cs="Arial"/>
                <w:b/>
                <w:sz w:val="18"/>
                <w:szCs w:val="18"/>
              </w:rPr>
            </w:pPr>
            <w:r w:rsidRPr="00213EFF">
              <w:rPr>
                <w:rFonts w:ascii="Verdana" w:hAnsi="Verdana" w:cs="Arial"/>
                <w:b/>
                <w:sz w:val="18"/>
                <w:szCs w:val="18"/>
              </w:rPr>
              <w:t>MASAS DE AGUA CON CALIDAD CUANTITATIVA INFERIOR A BUENA</w:t>
            </w:r>
          </w:p>
        </w:tc>
      </w:tr>
      <w:tr w:rsidR="009E76A3" w:rsidRPr="00213EFF" w14:paraId="37CBBFD2" w14:textId="77777777" w:rsidTr="00BC38DE">
        <w:tc>
          <w:tcPr>
            <w:tcW w:w="5388" w:type="dxa"/>
            <w:tcBorders>
              <w:top w:val="single" w:sz="12" w:space="0" w:color="auto"/>
              <w:left w:val="nil"/>
              <w:bottom w:val="single" w:sz="24" w:space="0" w:color="FFFFFF"/>
              <w:right w:val="single" w:sz="18" w:space="0" w:color="FFFFFF"/>
            </w:tcBorders>
            <w:shd w:val="clear" w:color="auto" w:fill="CCFFCC"/>
          </w:tcPr>
          <w:p w14:paraId="0E61E7F4" w14:textId="77777777" w:rsidR="009E76A3" w:rsidRPr="00213EFF" w:rsidRDefault="009E76A3" w:rsidP="00BC38DE">
            <w:pPr>
              <w:jc w:val="center"/>
              <w:rPr>
                <w:rFonts w:asciiTheme="minorHAnsi" w:hAnsiTheme="minorHAnsi" w:cstheme="minorHAnsi"/>
              </w:rPr>
            </w:pPr>
            <w:r w:rsidRPr="00213EFF">
              <w:rPr>
                <w:rFonts w:asciiTheme="minorHAnsi" w:hAnsiTheme="minorHAnsi" w:cstheme="minorHAnsi"/>
              </w:rPr>
              <w:t>Regadíos tradicionales y ampliaciones Cuenca del Segura (Decreto 1953)</w:t>
            </w:r>
          </w:p>
        </w:tc>
        <w:tc>
          <w:tcPr>
            <w:tcW w:w="3969" w:type="dxa"/>
            <w:vMerge w:val="restart"/>
            <w:tcBorders>
              <w:top w:val="single" w:sz="12" w:space="0" w:color="auto"/>
              <w:left w:val="single" w:sz="18" w:space="0" w:color="FFFFFF"/>
              <w:right w:val="single" w:sz="18" w:space="0" w:color="FFFFFF"/>
            </w:tcBorders>
            <w:shd w:val="clear" w:color="auto" w:fill="99CCFF"/>
            <w:vAlign w:val="center"/>
          </w:tcPr>
          <w:p w14:paraId="5D0C314A" w14:textId="4D4C1FC1" w:rsidR="009E76A3" w:rsidRPr="00213EFF" w:rsidRDefault="009E76A3" w:rsidP="00A079C6">
            <w:pPr>
              <w:jc w:val="center"/>
              <w:rPr>
                <w:rFonts w:ascii="Verdana" w:hAnsi="Verdana" w:cs="Arial"/>
                <w:sz w:val="18"/>
                <w:szCs w:val="18"/>
              </w:rPr>
            </w:pPr>
            <w:r w:rsidRPr="00213EFF">
              <w:rPr>
                <w:rFonts w:asciiTheme="minorHAnsi" w:hAnsiTheme="minorHAnsi" w:cstheme="minorHAnsi"/>
              </w:rPr>
              <w:t>Aguas subterráneas incluidas en el artículo 48.2 del Anexo X del Real Decreto 35/2023, de 24 de enero</w:t>
            </w:r>
            <w:r w:rsidR="00A079C6" w:rsidRPr="00213EFF">
              <w:rPr>
                <w:rFonts w:asciiTheme="minorHAnsi" w:hAnsiTheme="minorHAnsi" w:cstheme="minorHAnsi"/>
              </w:rPr>
              <w:t xml:space="preserve"> (</w:t>
            </w:r>
            <w:r w:rsidR="003817F9" w:rsidRPr="00213EFF">
              <w:rPr>
                <w:rFonts w:asciiTheme="minorHAnsi" w:hAnsiTheme="minorHAnsi" w:cstheme="minorHAnsi"/>
              </w:rPr>
              <w:t>de acuerdo con el artículo 171.2 a) del RDPH</w:t>
            </w:r>
            <w:r w:rsidR="00A079C6" w:rsidRPr="00213EFF">
              <w:rPr>
                <w:rFonts w:asciiTheme="minorHAnsi" w:hAnsiTheme="minorHAnsi" w:cstheme="minorHAnsi"/>
              </w:rPr>
              <w:t>)</w:t>
            </w:r>
            <w:r w:rsidRPr="00213EFF">
              <w:rPr>
                <w:rFonts w:asciiTheme="minorHAnsi" w:hAnsiTheme="minorHAnsi" w:cstheme="minorHAnsi"/>
              </w:rPr>
              <w:t>.</w:t>
            </w:r>
          </w:p>
        </w:tc>
      </w:tr>
      <w:tr w:rsidR="009E76A3" w:rsidRPr="00213EFF" w14:paraId="01343DE5" w14:textId="77777777" w:rsidTr="00BC38DE">
        <w:tc>
          <w:tcPr>
            <w:tcW w:w="5388" w:type="dxa"/>
            <w:tcBorders>
              <w:top w:val="single" w:sz="24" w:space="0" w:color="FFFFFF"/>
              <w:left w:val="nil"/>
              <w:bottom w:val="single" w:sz="24" w:space="0" w:color="FFFFFF"/>
              <w:right w:val="single" w:sz="18" w:space="0" w:color="FFFFFF"/>
            </w:tcBorders>
            <w:shd w:val="clear" w:color="auto" w:fill="CCFFCC"/>
          </w:tcPr>
          <w:p w14:paraId="1E8AB043" w14:textId="77777777" w:rsidR="009E76A3" w:rsidRPr="00213EFF" w:rsidRDefault="009E76A3" w:rsidP="00BC38DE">
            <w:pPr>
              <w:jc w:val="center"/>
              <w:rPr>
                <w:rFonts w:asciiTheme="minorHAnsi" w:hAnsiTheme="minorHAnsi" w:cstheme="minorHAnsi"/>
              </w:rPr>
            </w:pPr>
            <w:r w:rsidRPr="00213EFF">
              <w:rPr>
                <w:rFonts w:asciiTheme="minorHAnsi" w:hAnsiTheme="minorHAnsi" w:cstheme="minorHAnsi"/>
              </w:rPr>
              <w:t>EDAR</w:t>
            </w:r>
          </w:p>
        </w:tc>
        <w:tc>
          <w:tcPr>
            <w:tcW w:w="3969" w:type="dxa"/>
            <w:vMerge/>
            <w:tcBorders>
              <w:left w:val="single" w:sz="18" w:space="0" w:color="FFFFFF"/>
              <w:right w:val="single" w:sz="18" w:space="0" w:color="FFFFFF"/>
            </w:tcBorders>
            <w:shd w:val="clear" w:color="auto" w:fill="99CCFF"/>
          </w:tcPr>
          <w:p w14:paraId="4998AD11" w14:textId="77777777" w:rsidR="009E76A3" w:rsidRPr="00213EFF" w:rsidRDefault="009E76A3" w:rsidP="00BC38DE">
            <w:pPr>
              <w:jc w:val="center"/>
              <w:rPr>
                <w:rFonts w:ascii="Verdana" w:hAnsi="Verdana" w:cs="Arial"/>
                <w:sz w:val="18"/>
                <w:szCs w:val="18"/>
              </w:rPr>
            </w:pPr>
          </w:p>
        </w:tc>
      </w:tr>
      <w:tr w:rsidR="009E76A3" w:rsidRPr="00213EFF" w14:paraId="1C40EF1A" w14:textId="77777777" w:rsidTr="00BC38DE">
        <w:tc>
          <w:tcPr>
            <w:tcW w:w="5388" w:type="dxa"/>
            <w:tcBorders>
              <w:top w:val="single" w:sz="24" w:space="0" w:color="FFFFFF"/>
              <w:left w:val="nil"/>
              <w:bottom w:val="single" w:sz="24" w:space="0" w:color="FFFFFF"/>
              <w:right w:val="single" w:sz="18" w:space="0" w:color="FFFFFF"/>
            </w:tcBorders>
            <w:shd w:val="clear" w:color="auto" w:fill="CCFFCC"/>
          </w:tcPr>
          <w:p w14:paraId="4C373010" w14:textId="77777777" w:rsidR="009E76A3" w:rsidRPr="00213EFF" w:rsidRDefault="009E76A3" w:rsidP="00BC38DE">
            <w:pPr>
              <w:jc w:val="center"/>
              <w:rPr>
                <w:rFonts w:asciiTheme="minorHAnsi" w:hAnsiTheme="minorHAnsi" w:cstheme="minorHAnsi"/>
              </w:rPr>
            </w:pPr>
            <w:r w:rsidRPr="00213EFF">
              <w:rPr>
                <w:rFonts w:asciiTheme="minorHAnsi" w:hAnsiTheme="minorHAnsi" w:cstheme="minorHAnsi"/>
              </w:rPr>
              <w:t>Sistema Tajo-Segura</w:t>
            </w:r>
          </w:p>
        </w:tc>
        <w:tc>
          <w:tcPr>
            <w:tcW w:w="3969" w:type="dxa"/>
            <w:vMerge/>
            <w:tcBorders>
              <w:left w:val="single" w:sz="18" w:space="0" w:color="FFFFFF"/>
              <w:right w:val="single" w:sz="18" w:space="0" w:color="FFFFFF"/>
            </w:tcBorders>
            <w:shd w:val="clear" w:color="auto" w:fill="99CCFF"/>
          </w:tcPr>
          <w:p w14:paraId="7C3BC6A7" w14:textId="77777777" w:rsidR="009E76A3" w:rsidRPr="00213EFF" w:rsidRDefault="009E76A3" w:rsidP="00BC38DE">
            <w:pPr>
              <w:jc w:val="center"/>
              <w:rPr>
                <w:rFonts w:ascii="Verdana" w:hAnsi="Verdana" w:cs="Arial"/>
                <w:sz w:val="18"/>
                <w:szCs w:val="18"/>
              </w:rPr>
            </w:pPr>
          </w:p>
        </w:tc>
      </w:tr>
      <w:tr w:rsidR="009E76A3" w:rsidRPr="00213EFF" w14:paraId="4925F020" w14:textId="77777777" w:rsidTr="00BC38DE">
        <w:tc>
          <w:tcPr>
            <w:tcW w:w="5388" w:type="dxa"/>
            <w:tcBorders>
              <w:top w:val="single" w:sz="24" w:space="0" w:color="FFFFFF"/>
              <w:left w:val="nil"/>
              <w:bottom w:val="single" w:sz="24" w:space="0" w:color="FFFFFF"/>
              <w:right w:val="single" w:sz="18" w:space="0" w:color="FFFFFF"/>
            </w:tcBorders>
            <w:shd w:val="clear" w:color="auto" w:fill="CCFFCC"/>
          </w:tcPr>
          <w:p w14:paraId="02218ACC" w14:textId="77777777" w:rsidR="009E76A3" w:rsidRPr="00213EFF" w:rsidRDefault="009E76A3" w:rsidP="00BC38DE">
            <w:pPr>
              <w:jc w:val="center"/>
              <w:rPr>
                <w:rFonts w:asciiTheme="minorHAnsi" w:hAnsiTheme="minorHAnsi" w:cstheme="minorHAnsi"/>
              </w:rPr>
            </w:pPr>
            <w:r w:rsidRPr="00213EFF">
              <w:rPr>
                <w:rFonts w:asciiTheme="minorHAnsi" w:hAnsiTheme="minorHAnsi" w:cstheme="minorHAnsi"/>
              </w:rPr>
              <w:t>Desaladoras</w:t>
            </w:r>
          </w:p>
        </w:tc>
        <w:tc>
          <w:tcPr>
            <w:tcW w:w="3969" w:type="dxa"/>
            <w:vMerge/>
            <w:tcBorders>
              <w:left w:val="single" w:sz="18" w:space="0" w:color="FFFFFF"/>
              <w:right w:val="single" w:sz="18" w:space="0" w:color="FFFFFF"/>
            </w:tcBorders>
            <w:shd w:val="clear" w:color="auto" w:fill="99CCFF"/>
          </w:tcPr>
          <w:p w14:paraId="5BD6591F" w14:textId="77777777" w:rsidR="009E76A3" w:rsidRPr="00213EFF" w:rsidRDefault="009E76A3" w:rsidP="00BC38DE">
            <w:pPr>
              <w:jc w:val="center"/>
              <w:rPr>
                <w:rFonts w:ascii="Verdana" w:hAnsi="Verdana" w:cs="Arial"/>
                <w:sz w:val="18"/>
                <w:szCs w:val="18"/>
              </w:rPr>
            </w:pPr>
          </w:p>
        </w:tc>
      </w:tr>
      <w:tr w:rsidR="009E76A3" w:rsidRPr="00213EFF" w14:paraId="6AFAD860" w14:textId="77777777" w:rsidTr="00BC38DE">
        <w:tc>
          <w:tcPr>
            <w:tcW w:w="5388" w:type="dxa"/>
            <w:tcBorders>
              <w:top w:val="single" w:sz="24" w:space="0" w:color="FFFFFF"/>
              <w:left w:val="nil"/>
              <w:bottom w:val="single" w:sz="12" w:space="0" w:color="auto"/>
              <w:right w:val="single" w:sz="18" w:space="0" w:color="FFFFFF"/>
            </w:tcBorders>
            <w:shd w:val="clear" w:color="auto" w:fill="CCFFCC"/>
          </w:tcPr>
          <w:p w14:paraId="4F79E1C0" w14:textId="7F147C3D" w:rsidR="009E76A3" w:rsidRPr="00213EFF" w:rsidRDefault="009E76A3" w:rsidP="00BC38DE">
            <w:pPr>
              <w:jc w:val="center"/>
              <w:rPr>
                <w:rFonts w:asciiTheme="minorHAnsi" w:hAnsiTheme="minorHAnsi" w:cstheme="minorHAnsi"/>
              </w:rPr>
            </w:pPr>
            <w:r w:rsidRPr="00213EFF">
              <w:rPr>
                <w:rFonts w:asciiTheme="minorHAnsi" w:hAnsiTheme="minorHAnsi" w:cstheme="minorHAnsi"/>
              </w:rPr>
              <w:t>Aguas subterráneas no incluidas en el artículo 48.2 del Anexo X del Real Decreto 35/2023, de 24 de enero</w:t>
            </w:r>
            <w:r w:rsidR="00A079C6" w:rsidRPr="00213EFF">
              <w:rPr>
                <w:rFonts w:asciiTheme="minorHAnsi" w:hAnsiTheme="minorHAnsi" w:cstheme="minorHAnsi"/>
              </w:rPr>
              <w:t xml:space="preserve"> (</w:t>
            </w:r>
            <w:r w:rsidR="003817F9" w:rsidRPr="00213EFF">
              <w:rPr>
                <w:rFonts w:asciiTheme="minorHAnsi" w:hAnsiTheme="minorHAnsi" w:cstheme="minorHAnsi"/>
              </w:rPr>
              <w:t>de acuerdo con el artículo 171.2 a) del RDPH</w:t>
            </w:r>
            <w:r w:rsidR="00A079C6" w:rsidRPr="00213EFF">
              <w:rPr>
                <w:rFonts w:asciiTheme="minorHAnsi" w:hAnsiTheme="minorHAnsi" w:cstheme="minorHAnsi"/>
              </w:rPr>
              <w:t>)</w:t>
            </w:r>
            <w:r w:rsidRPr="00213EFF">
              <w:rPr>
                <w:rFonts w:asciiTheme="minorHAnsi" w:hAnsiTheme="minorHAnsi" w:cstheme="minorHAnsi"/>
              </w:rPr>
              <w:t>.</w:t>
            </w:r>
          </w:p>
        </w:tc>
        <w:tc>
          <w:tcPr>
            <w:tcW w:w="3969" w:type="dxa"/>
            <w:vMerge/>
            <w:tcBorders>
              <w:left w:val="single" w:sz="18" w:space="0" w:color="FFFFFF"/>
              <w:bottom w:val="single" w:sz="12" w:space="0" w:color="auto"/>
              <w:right w:val="single" w:sz="18" w:space="0" w:color="FFFFFF"/>
            </w:tcBorders>
            <w:shd w:val="clear" w:color="auto" w:fill="99CCFF"/>
          </w:tcPr>
          <w:p w14:paraId="11D672B2" w14:textId="77777777" w:rsidR="009E76A3" w:rsidRPr="00213EFF" w:rsidRDefault="009E76A3" w:rsidP="00BC38DE">
            <w:pPr>
              <w:jc w:val="center"/>
              <w:rPr>
                <w:rFonts w:ascii="Verdana" w:hAnsi="Verdana" w:cs="Arial"/>
                <w:sz w:val="18"/>
                <w:szCs w:val="18"/>
              </w:rPr>
            </w:pPr>
          </w:p>
        </w:tc>
      </w:tr>
    </w:tbl>
    <w:p w14:paraId="2C06C926" w14:textId="65CAB3D7" w:rsidR="002B280B" w:rsidRPr="00213EFF" w:rsidRDefault="002B280B">
      <w:pPr>
        <w:suppressAutoHyphens w:val="0"/>
        <w:autoSpaceDE/>
        <w:spacing w:after="160" w:line="259" w:lineRule="auto"/>
        <w:rPr>
          <w:rFonts w:asciiTheme="minorHAnsi" w:hAnsiTheme="minorHAnsi" w:cs="Calibri"/>
          <w:sz w:val="22"/>
          <w:szCs w:val="22"/>
        </w:rPr>
      </w:pPr>
      <w:r w:rsidRPr="00213EFF">
        <w:rPr>
          <w:rFonts w:asciiTheme="minorHAnsi" w:hAnsiTheme="minorHAnsi" w:cs="Calibri"/>
          <w:sz w:val="22"/>
          <w:szCs w:val="22"/>
        </w:rPr>
        <w:br w:type="page"/>
      </w:r>
    </w:p>
    <w:p w14:paraId="6B209C64" w14:textId="77777777" w:rsidR="0052157B" w:rsidRPr="00213EFF" w:rsidRDefault="0052157B" w:rsidP="0052157B">
      <w:pPr>
        <w:tabs>
          <w:tab w:val="left" w:pos="1134"/>
        </w:tabs>
        <w:spacing w:line="249" w:lineRule="auto"/>
        <w:ind w:left="284" w:right="-426" w:hanging="341"/>
        <w:rPr>
          <w:rFonts w:asciiTheme="minorHAnsi" w:hAnsiTheme="minorHAnsi" w:cstheme="minorHAnsi"/>
          <w:b/>
          <w:i/>
          <w:sz w:val="22"/>
          <w:szCs w:val="22"/>
        </w:rPr>
      </w:pPr>
      <w:r w:rsidRPr="00213EFF">
        <w:rPr>
          <w:rFonts w:asciiTheme="minorHAnsi" w:hAnsiTheme="minorHAnsi" w:cstheme="minorHAnsi"/>
          <w:b/>
          <w:sz w:val="22"/>
          <w:szCs w:val="22"/>
        </w:rPr>
        <w:lastRenderedPageBreak/>
        <w:t>Artículo 48.</w:t>
      </w:r>
      <w:r w:rsidRPr="00213EFF">
        <w:rPr>
          <w:rFonts w:asciiTheme="minorHAnsi" w:hAnsiTheme="minorHAnsi" w:cstheme="minorHAnsi"/>
          <w:b/>
          <w:sz w:val="22"/>
          <w:szCs w:val="22"/>
        </w:rPr>
        <w:tab/>
      </w:r>
      <w:r w:rsidRPr="00213EFF">
        <w:rPr>
          <w:rFonts w:asciiTheme="minorHAnsi" w:hAnsiTheme="minorHAnsi" w:cstheme="minorHAnsi"/>
          <w:b/>
          <w:i/>
          <w:sz w:val="22"/>
          <w:szCs w:val="22"/>
        </w:rPr>
        <w:t>Principales determinaciones de los programas de actuación en masas de agua subterráneas declaradas en riesgo de no alcanzar el buen estado cuantitativo.</w:t>
      </w:r>
    </w:p>
    <w:p w14:paraId="5D1CA143" w14:textId="77777777" w:rsidR="0052157B" w:rsidRPr="00213EFF" w:rsidRDefault="0052157B" w:rsidP="0052157B">
      <w:pPr>
        <w:pStyle w:val="Prrafodelista"/>
        <w:widowControl w:val="0"/>
        <w:numPr>
          <w:ilvl w:val="0"/>
          <w:numId w:val="26"/>
        </w:numPr>
        <w:tabs>
          <w:tab w:val="left" w:pos="1950"/>
        </w:tabs>
        <w:suppressAutoHyphens w:val="0"/>
        <w:autoSpaceDN w:val="0"/>
        <w:spacing w:before="3" w:line="249" w:lineRule="auto"/>
        <w:ind w:left="426" w:right="-426"/>
        <w:contextualSpacing w:val="0"/>
        <w:rPr>
          <w:rFonts w:asciiTheme="minorHAnsi" w:hAnsiTheme="minorHAnsi" w:cstheme="minorHAnsi"/>
          <w:sz w:val="22"/>
          <w:szCs w:val="22"/>
        </w:rPr>
      </w:pPr>
      <w:r w:rsidRPr="00213EFF">
        <w:rPr>
          <w:rFonts w:asciiTheme="minorHAnsi" w:hAnsiTheme="minorHAnsi" w:cstheme="minorHAnsi"/>
          <w:sz w:val="22"/>
          <w:szCs w:val="22"/>
        </w:rPr>
        <w:t>Las masas de agua que no alcanzan el buen estado cuantitativo, de acuerdo con el artículo 171.2 a) del RDPH, son las siguientes:</w:t>
      </w:r>
    </w:p>
    <w:p w14:paraId="172FE3DF" w14:textId="64D4692A" w:rsidR="00C14E4E" w:rsidRPr="00213EFF" w:rsidRDefault="00C14E4E" w:rsidP="00D15AD5">
      <w:pPr>
        <w:jc w:val="both"/>
        <w:rPr>
          <w:rFonts w:ascii="Calibri" w:hAnsi="Calibri" w:cs="Calibri"/>
          <w:sz w:val="22"/>
          <w:szCs w:val="22"/>
        </w:rPr>
      </w:pPr>
    </w:p>
    <w:tbl>
      <w:tblPr>
        <w:tblW w:w="8420" w:type="dxa"/>
        <w:tblCellMar>
          <w:left w:w="70" w:type="dxa"/>
          <w:right w:w="70" w:type="dxa"/>
        </w:tblCellMar>
        <w:tblLook w:val="04A0" w:firstRow="1" w:lastRow="0" w:firstColumn="1" w:lastColumn="0" w:noHBand="0" w:noVBand="1"/>
      </w:tblPr>
      <w:tblGrid>
        <w:gridCol w:w="1062"/>
        <w:gridCol w:w="2665"/>
        <w:gridCol w:w="2381"/>
        <w:gridCol w:w="2312"/>
      </w:tblGrid>
      <w:tr w:rsidR="0052157B" w:rsidRPr="00213EFF" w14:paraId="7557E7DC" w14:textId="77777777" w:rsidTr="0052157B">
        <w:trPr>
          <w:trHeight w:val="300"/>
        </w:trPr>
        <w:tc>
          <w:tcPr>
            <w:tcW w:w="1062" w:type="dxa"/>
            <w:tcBorders>
              <w:top w:val="single" w:sz="8" w:space="0" w:color="CCCCCC"/>
              <w:left w:val="single" w:sz="8" w:space="0" w:color="CCCCCC"/>
              <w:bottom w:val="nil"/>
              <w:right w:val="single" w:sz="8" w:space="0" w:color="CCCCCC"/>
            </w:tcBorders>
            <w:shd w:val="clear" w:color="000000" w:fill="EEEEEE"/>
            <w:vAlign w:val="center"/>
            <w:hideMark/>
          </w:tcPr>
          <w:p w14:paraId="67A2B806" w14:textId="77777777" w:rsidR="0052157B" w:rsidRPr="00213EFF" w:rsidRDefault="0052157B" w:rsidP="0052157B">
            <w:pPr>
              <w:suppressAutoHyphens w:val="0"/>
              <w:autoSpaceDE/>
              <w:rPr>
                <w:rFonts w:ascii="Arial" w:hAnsi="Arial" w:cs="Arial"/>
                <w:color w:val="000000"/>
                <w:sz w:val="16"/>
                <w:szCs w:val="16"/>
                <w:lang w:eastAsia="es-ES"/>
              </w:rPr>
            </w:pPr>
            <w:bookmarkStart w:id="2" w:name="RANGE!A1"/>
            <w:bookmarkStart w:id="3" w:name="_Hlk166788073" w:colFirst="1" w:colLast="3"/>
            <w:r w:rsidRPr="00213EFF">
              <w:rPr>
                <w:rFonts w:ascii="Arial" w:hAnsi="Arial" w:cs="Arial"/>
                <w:color w:val="000000"/>
                <w:sz w:val="16"/>
                <w:szCs w:val="22"/>
                <w:lang w:eastAsia="es-ES"/>
              </w:rPr>
              <w:t> </w:t>
            </w:r>
            <w:bookmarkEnd w:id="2"/>
          </w:p>
        </w:tc>
        <w:tc>
          <w:tcPr>
            <w:tcW w:w="2665" w:type="dxa"/>
            <w:tcBorders>
              <w:top w:val="single" w:sz="8" w:space="0" w:color="CCCCCC"/>
              <w:left w:val="nil"/>
              <w:bottom w:val="nil"/>
              <w:right w:val="single" w:sz="8" w:space="0" w:color="CCCCCC"/>
            </w:tcBorders>
            <w:shd w:val="clear" w:color="000000" w:fill="EEEEEE"/>
            <w:vAlign w:val="center"/>
            <w:hideMark/>
          </w:tcPr>
          <w:p w14:paraId="687A9C83" w14:textId="77777777" w:rsidR="0052157B" w:rsidRPr="00213EFF" w:rsidRDefault="0052157B" w:rsidP="0052157B">
            <w:pPr>
              <w:suppressAutoHyphens w:val="0"/>
              <w:autoSpaceDE/>
              <w:rPr>
                <w:rFonts w:ascii="Arial" w:hAnsi="Arial" w:cs="Arial"/>
                <w:color w:val="000000"/>
                <w:sz w:val="16"/>
                <w:szCs w:val="16"/>
                <w:lang w:eastAsia="es-ES"/>
              </w:rPr>
            </w:pPr>
            <w:r w:rsidRPr="00213EFF">
              <w:rPr>
                <w:rFonts w:ascii="Arial" w:hAnsi="Arial" w:cs="Arial"/>
                <w:color w:val="000000"/>
                <w:sz w:val="16"/>
                <w:szCs w:val="22"/>
                <w:lang w:eastAsia="es-ES"/>
              </w:rPr>
              <w:t> </w:t>
            </w:r>
          </w:p>
        </w:tc>
        <w:tc>
          <w:tcPr>
            <w:tcW w:w="2381" w:type="dxa"/>
            <w:vMerge w:val="restart"/>
            <w:tcBorders>
              <w:top w:val="single" w:sz="8" w:space="0" w:color="CCCCCC"/>
              <w:left w:val="single" w:sz="8" w:space="0" w:color="CCCCCC"/>
              <w:bottom w:val="single" w:sz="8" w:space="0" w:color="CCCCCC"/>
              <w:right w:val="single" w:sz="8" w:space="0" w:color="CCCCCC"/>
            </w:tcBorders>
            <w:shd w:val="clear" w:color="000000" w:fill="EEEEEE"/>
            <w:vAlign w:val="center"/>
            <w:hideMark/>
          </w:tcPr>
          <w:p w14:paraId="42D341BB" w14:textId="77777777" w:rsidR="0052157B" w:rsidRPr="00213EFF" w:rsidRDefault="0052157B" w:rsidP="0052157B">
            <w:pPr>
              <w:suppressAutoHyphens w:val="0"/>
              <w:autoSpaceDE/>
              <w:jc w:val="center"/>
              <w:rPr>
                <w:rFonts w:ascii="Arial" w:hAnsi="Arial" w:cs="Arial"/>
                <w:b/>
                <w:bCs/>
                <w:color w:val="000000"/>
                <w:sz w:val="16"/>
                <w:szCs w:val="16"/>
                <w:lang w:eastAsia="es-ES"/>
              </w:rPr>
            </w:pPr>
            <w:r w:rsidRPr="00213EFF">
              <w:rPr>
                <w:rFonts w:ascii="Arial" w:hAnsi="Arial" w:cs="Arial"/>
                <w:b/>
                <w:bCs/>
                <w:color w:val="000000"/>
                <w:sz w:val="16"/>
                <w:szCs w:val="16"/>
                <w:lang w:eastAsia="es-ES"/>
              </w:rPr>
              <w:t>Índice de explotación (IE) (extracciones/recursos disponibles)</w:t>
            </w:r>
          </w:p>
        </w:tc>
        <w:tc>
          <w:tcPr>
            <w:tcW w:w="2312" w:type="dxa"/>
            <w:vMerge w:val="restart"/>
            <w:tcBorders>
              <w:top w:val="single" w:sz="8" w:space="0" w:color="CCCCCC"/>
              <w:left w:val="single" w:sz="8" w:space="0" w:color="CCCCCC"/>
              <w:bottom w:val="single" w:sz="8" w:space="0" w:color="CCCCCC"/>
              <w:right w:val="single" w:sz="8" w:space="0" w:color="CCCCCC"/>
            </w:tcBorders>
            <w:shd w:val="clear" w:color="000000" w:fill="EEEEEE"/>
            <w:vAlign w:val="center"/>
            <w:hideMark/>
          </w:tcPr>
          <w:p w14:paraId="3D8D6B3D" w14:textId="77777777" w:rsidR="0052157B" w:rsidRPr="00213EFF" w:rsidRDefault="0052157B" w:rsidP="0052157B">
            <w:pPr>
              <w:suppressAutoHyphens w:val="0"/>
              <w:autoSpaceDE/>
              <w:ind w:firstLineChars="500" w:firstLine="803"/>
              <w:jc w:val="center"/>
              <w:rPr>
                <w:rFonts w:ascii="Arial" w:hAnsi="Arial" w:cs="Arial"/>
                <w:b/>
                <w:bCs/>
                <w:color w:val="000000"/>
                <w:sz w:val="16"/>
                <w:szCs w:val="16"/>
                <w:lang w:eastAsia="es-ES"/>
              </w:rPr>
            </w:pPr>
            <w:r w:rsidRPr="00213EFF">
              <w:rPr>
                <w:rFonts w:ascii="Arial" w:hAnsi="Arial" w:cs="Arial"/>
                <w:b/>
                <w:bCs/>
                <w:color w:val="000000"/>
                <w:sz w:val="16"/>
                <w:szCs w:val="16"/>
                <w:lang w:eastAsia="es-ES"/>
              </w:rPr>
              <w:t>Extracción sostenible hm</w:t>
            </w:r>
            <w:r w:rsidRPr="00213EFF">
              <w:rPr>
                <w:rFonts w:ascii="Arial" w:hAnsi="Arial" w:cs="Arial"/>
                <w:b/>
                <w:bCs/>
                <w:color w:val="000000"/>
                <w:sz w:val="9"/>
                <w:szCs w:val="9"/>
                <w:lang w:eastAsia="es-ES"/>
              </w:rPr>
              <w:t>3</w:t>
            </w:r>
            <w:r w:rsidRPr="00213EFF">
              <w:rPr>
                <w:rFonts w:ascii="Arial" w:hAnsi="Arial" w:cs="Arial"/>
                <w:b/>
                <w:bCs/>
                <w:color w:val="000000"/>
                <w:sz w:val="16"/>
                <w:szCs w:val="16"/>
                <w:lang w:eastAsia="es-ES"/>
              </w:rPr>
              <w:t>/año</w:t>
            </w:r>
          </w:p>
        </w:tc>
      </w:tr>
      <w:tr w:rsidR="0052157B" w:rsidRPr="00213EFF" w14:paraId="4137C3A4" w14:textId="77777777" w:rsidTr="0052157B">
        <w:trPr>
          <w:trHeight w:val="315"/>
        </w:trPr>
        <w:tc>
          <w:tcPr>
            <w:tcW w:w="1062" w:type="dxa"/>
            <w:tcBorders>
              <w:top w:val="nil"/>
              <w:left w:val="single" w:sz="8" w:space="0" w:color="CCCCCC"/>
              <w:bottom w:val="single" w:sz="8" w:space="0" w:color="CCCCCC"/>
              <w:right w:val="single" w:sz="8" w:space="0" w:color="CCCCCC"/>
            </w:tcBorders>
            <w:shd w:val="clear" w:color="000000" w:fill="EEEEEE"/>
            <w:vAlign w:val="center"/>
            <w:hideMark/>
          </w:tcPr>
          <w:p w14:paraId="4866E7EB" w14:textId="77777777" w:rsidR="0052157B" w:rsidRPr="00213EFF" w:rsidRDefault="0052157B" w:rsidP="0052157B">
            <w:pPr>
              <w:suppressAutoHyphens w:val="0"/>
              <w:autoSpaceDE/>
              <w:jc w:val="center"/>
              <w:rPr>
                <w:rFonts w:ascii="Arial" w:hAnsi="Arial" w:cs="Arial"/>
                <w:b/>
                <w:bCs/>
                <w:color w:val="000000"/>
                <w:sz w:val="16"/>
                <w:szCs w:val="16"/>
                <w:lang w:eastAsia="es-ES"/>
              </w:rPr>
            </w:pPr>
            <w:r w:rsidRPr="00213EFF">
              <w:rPr>
                <w:rFonts w:ascii="Arial" w:hAnsi="Arial" w:cs="Arial"/>
                <w:b/>
                <w:bCs/>
                <w:color w:val="000000"/>
                <w:sz w:val="16"/>
                <w:szCs w:val="16"/>
                <w:lang w:eastAsia="es-ES"/>
              </w:rPr>
              <w:t>Código</w:t>
            </w:r>
          </w:p>
        </w:tc>
        <w:tc>
          <w:tcPr>
            <w:tcW w:w="2665" w:type="dxa"/>
            <w:tcBorders>
              <w:top w:val="nil"/>
              <w:left w:val="nil"/>
              <w:bottom w:val="single" w:sz="8" w:space="0" w:color="CCCCCC"/>
              <w:right w:val="single" w:sz="8" w:space="0" w:color="CCCCCC"/>
            </w:tcBorders>
            <w:shd w:val="clear" w:color="000000" w:fill="EEEEEE"/>
            <w:vAlign w:val="center"/>
            <w:hideMark/>
          </w:tcPr>
          <w:p w14:paraId="2EDC0C19" w14:textId="77777777" w:rsidR="0052157B" w:rsidRPr="00213EFF" w:rsidRDefault="0052157B" w:rsidP="0052157B">
            <w:pPr>
              <w:suppressAutoHyphens w:val="0"/>
              <w:autoSpaceDE/>
              <w:jc w:val="center"/>
              <w:rPr>
                <w:rFonts w:ascii="Arial" w:hAnsi="Arial" w:cs="Arial"/>
                <w:b/>
                <w:bCs/>
                <w:color w:val="000000"/>
                <w:sz w:val="16"/>
                <w:szCs w:val="16"/>
                <w:lang w:eastAsia="es-ES"/>
              </w:rPr>
            </w:pPr>
            <w:r w:rsidRPr="00213EFF">
              <w:rPr>
                <w:rFonts w:ascii="Arial" w:hAnsi="Arial" w:cs="Arial"/>
                <w:b/>
                <w:bCs/>
                <w:color w:val="000000"/>
                <w:sz w:val="16"/>
                <w:szCs w:val="16"/>
                <w:lang w:eastAsia="es-ES"/>
              </w:rPr>
              <w:t>Nombre</w:t>
            </w:r>
          </w:p>
        </w:tc>
        <w:tc>
          <w:tcPr>
            <w:tcW w:w="2381" w:type="dxa"/>
            <w:vMerge/>
            <w:tcBorders>
              <w:top w:val="single" w:sz="8" w:space="0" w:color="CCCCCC"/>
              <w:left w:val="single" w:sz="8" w:space="0" w:color="CCCCCC"/>
              <w:bottom w:val="single" w:sz="8" w:space="0" w:color="CCCCCC"/>
              <w:right w:val="single" w:sz="8" w:space="0" w:color="CCCCCC"/>
            </w:tcBorders>
            <w:vAlign w:val="center"/>
            <w:hideMark/>
          </w:tcPr>
          <w:p w14:paraId="4AC8D9DF" w14:textId="77777777" w:rsidR="0052157B" w:rsidRPr="00213EFF" w:rsidRDefault="0052157B" w:rsidP="0052157B">
            <w:pPr>
              <w:suppressAutoHyphens w:val="0"/>
              <w:autoSpaceDE/>
              <w:jc w:val="center"/>
              <w:rPr>
                <w:rFonts w:ascii="Arial" w:hAnsi="Arial" w:cs="Arial"/>
                <w:b/>
                <w:bCs/>
                <w:color w:val="000000"/>
                <w:sz w:val="16"/>
                <w:szCs w:val="16"/>
                <w:lang w:eastAsia="es-ES"/>
              </w:rPr>
            </w:pPr>
          </w:p>
        </w:tc>
        <w:tc>
          <w:tcPr>
            <w:tcW w:w="2312" w:type="dxa"/>
            <w:vMerge/>
            <w:tcBorders>
              <w:top w:val="single" w:sz="8" w:space="0" w:color="CCCCCC"/>
              <w:left w:val="single" w:sz="8" w:space="0" w:color="CCCCCC"/>
              <w:bottom w:val="single" w:sz="8" w:space="0" w:color="CCCCCC"/>
              <w:right w:val="single" w:sz="8" w:space="0" w:color="CCCCCC"/>
            </w:tcBorders>
            <w:vAlign w:val="center"/>
            <w:hideMark/>
          </w:tcPr>
          <w:p w14:paraId="165B2219" w14:textId="77777777" w:rsidR="0052157B" w:rsidRPr="00213EFF" w:rsidRDefault="0052157B" w:rsidP="0052157B">
            <w:pPr>
              <w:suppressAutoHyphens w:val="0"/>
              <w:autoSpaceDE/>
              <w:jc w:val="center"/>
              <w:rPr>
                <w:rFonts w:ascii="Arial" w:hAnsi="Arial" w:cs="Arial"/>
                <w:b/>
                <w:bCs/>
                <w:color w:val="000000"/>
                <w:sz w:val="16"/>
                <w:szCs w:val="16"/>
                <w:lang w:eastAsia="es-ES"/>
              </w:rPr>
            </w:pPr>
          </w:p>
        </w:tc>
      </w:tr>
      <w:tr w:rsidR="0052157B" w:rsidRPr="00213EFF" w14:paraId="68E63F86" w14:textId="77777777" w:rsidTr="0052157B">
        <w:trPr>
          <w:trHeight w:val="315"/>
        </w:trPr>
        <w:tc>
          <w:tcPr>
            <w:tcW w:w="1062" w:type="dxa"/>
            <w:tcBorders>
              <w:top w:val="nil"/>
              <w:left w:val="single" w:sz="8" w:space="0" w:color="CCCCCC"/>
              <w:bottom w:val="single" w:sz="8" w:space="0" w:color="CCCCCC"/>
              <w:right w:val="single" w:sz="8" w:space="0" w:color="CCCCCC"/>
            </w:tcBorders>
            <w:shd w:val="clear" w:color="auto" w:fill="auto"/>
            <w:vAlign w:val="center"/>
            <w:hideMark/>
          </w:tcPr>
          <w:p w14:paraId="13594B04"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2"/>
                <w:sz w:val="18"/>
                <w:szCs w:val="22"/>
                <w:lang w:eastAsia="es-ES"/>
              </w:rPr>
              <w:t>70.025</w:t>
            </w:r>
          </w:p>
        </w:tc>
        <w:tc>
          <w:tcPr>
            <w:tcW w:w="2665" w:type="dxa"/>
            <w:tcBorders>
              <w:top w:val="nil"/>
              <w:left w:val="nil"/>
              <w:bottom w:val="single" w:sz="8" w:space="0" w:color="CCCCCC"/>
              <w:right w:val="single" w:sz="8" w:space="0" w:color="CCCCCC"/>
            </w:tcBorders>
            <w:shd w:val="clear" w:color="auto" w:fill="auto"/>
            <w:vAlign w:val="center"/>
            <w:hideMark/>
          </w:tcPr>
          <w:p w14:paraId="639F8329" w14:textId="77777777" w:rsidR="0052157B" w:rsidRPr="00213EFF" w:rsidRDefault="0052157B" w:rsidP="0052157B">
            <w:pPr>
              <w:suppressAutoHyphens w:val="0"/>
              <w:autoSpaceDE/>
              <w:rPr>
                <w:rFonts w:ascii="Arial" w:hAnsi="Arial" w:cs="Arial"/>
                <w:color w:val="000000"/>
                <w:sz w:val="18"/>
                <w:szCs w:val="18"/>
                <w:lang w:eastAsia="es-ES"/>
              </w:rPr>
            </w:pPr>
            <w:r w:rsidRPr="00213EFF">
              <w:rPr>
                <w:rFonts w:ascii="Arial" w:hAnsi="Arial" w:cs="Arial"/>
                <w:color w:val="000000"/>
                <w:spacing w:val="-4"/>
                <w:sz w:val="18"/>
                <w:szCs w:val="22"/>
                <w:lang w:eastAsia="es-ES"/>
              </w:rPr>
              <w:t>ASCOY-SOPALMO.</w:t>
            </w:r>
          </w:p>
        </w:tc>
        <w:tc>
          <w:tcPr>
            <w:tcW w:w="2381" w:type="dxa"/>
            <w:tcBorders>
              <w:top w:val="nil"/>
              <w:left w:val="nil"/>
              <w:bottom w:val="single" w:sz="8" w:space="0" w:color="CCCCCC"/>
              <w:right w:val="single" w:sz="8" w:space="0" w:color="CCCCCC"/>
            </w:tcBorders>
            <w:shd w:val="clear" w:color="auto" w:fill="auto"/>
            <w:vAlign w:val="center"/>
            <w:hideMark/>
          </w:tcPr>
          <w:p w14:paraId="7977AA43"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2"/>
                <w:sz w:val="18"/>
                <w:szCs w:val="22"/>
                <w:lang w:eastAsia="es-ES"/>
              </w:rPr>
              <w:t>29,91</w:t>
            </w:r>
          </w:p>
        </w:tc>
        <w:tc>
          <w:tcPr>
            <w:tcW w:w="2312" w:type="dxa"/>
            <w:tcBorders>
              <w:top w:val="nil"/>
              <w:left w:val="nil"/>
              <w:bottom w:val="single" w:sz="8" w:space="0" w:color="CCCCCC"/>
              <w:right w:val="single" w:sz="8" w:space="0" w:color="CCCCCC"/>
            </w:tcBorders>
            <w:shd w:val="clear" w:color="auto" w:fill="auto"/>
            <w:vAlign w:val="center"/>
            <w:hideMark/>
          </w:tcPr>
          <w:p w14:paraId="7ECBBB88"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4"/>
                <w:sz w:val="18"/>
                <w:szCs w:val="22"/>
                <w:lang w:eastAsia="es-ES"/>
              </w:rPr>
              <w:t>1,6</w:t>
            </w:r>
          </w:p>
        </w:tc>
      </w:tr>
      <w:tr w:rsidR="0052157B" w:rsidRPr="00213EFF" w14:paraId="0F5C6621" w14:textId="77777777" w:rsidTr="0052157B">
        <w:trPr>
          <w:trHeight w:val="315"/>
        </w:trPr>
        <w:tc>
          <w:tcPr>
            <w:tcW w:w="1062" w:type="dxa"/>
            <w:tcBorders>
              <w:top w:val="nil"/>
              <w:left w:val="single" w:sz="8" w:space="0" w:color="CCCCCC"/>
              <w:bottom w:val="single" w:sz="8" w:space="0" w:color="CCCCCC"/>
              <w:right w:val="single" w:sz="8" w:space="0" w:color="CCCCCC"/>
            </w:tcBorders>
            <w:shd w:val="clear" w:color="auto" w:fill="auto"/>
            <w:vAlign w:val="center"/>
            <w:hideMark/>
          </w:tcPr>
          <w:p w14:paraId="641FDFE7"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2"/>
                <w:sz w:val="18"/>
                <w:szCs w:val="22"/>
                <w:lang w:eastAsia="es-ES"/>
              </w:rPr>
              <w:t>70.021</w:t>
            </w:r>
          </w:p>
        </w:tc>
        <w:tc>
          <w:tcPr>
            <w:tcW w:w="2665" w:type="dxa"/>
            <w:tcBorders>
              <w:top w:val="nil"/>
              <w:left w:val="nil"/>
              <w:bottom w:val="single" w:sz="8" w:space="0" w:color="CCCCCC"/>
              <w:right w:val="single" w:sz="8" w:space="0" w:color="CCCCCC"/>
            </w:tcBorders>
            <w:shd w:val="clear" w:color="auto" w:fill="auto"/>
            <w:vAlign w:val="center"/>
            <w:hideMark/>
          </w:tcPr>
          <w:p w14:paraId="35DD9429" w14:textId="77777777" w:rsidR="0052157B" w:rsidRPr="00213EFF" w:rsidRDefault="0052157B" w:rsidP="0052157B">
            <w:pPr>
              <w:suppressAutoHyphens w:val="0"/>
              <w:autoSpaceDE/>
              <w:rPr>
                <w:rFonts w:ascii="Arial" w:hAnsi="Arial" w:cs="Arial"/>
                <w:color w:val="000000"/>
                <w:sz w:val="18"/>
                <w:szCs w:val="18"/>
                <w:lang w:eastAsia="es-ES"/>
              </w:rPr>
            </w:pPr>
            <w:r w:rsidRPr="00213EFF">
              <w:rPr>
                <w:rFonts w:ascii="Arial" w:hAnsi="Arial" w:cs="Arial"/>
                <w:color w:val="000000"/>
                <w:sz w:val="18"/>
                <w:szCs w:val="22"/>
                <w:lang w:eastAsia="es-ES"/>
              </w:rPr>
              <w:t>EL MOLAR.</w:t>
            </w:r>
          </w:p>
        </w:tc>
        <w:tc>
          <w:tcPr>
            <w:tcW w:w="2381" w:type="dxa"/>
            <w:tcBorders>
              <w:top w:val="nil"/>
              <w:left w:val="nil"/>
              <w:bottom w:val="single" w:sz="8" w:space="0" w:color="CCCCCC"/>
              <w:right w:val="single" w:sz="8" w:space="0" w:color="CCCCCC"/>
            </w:tcBorders>
            <w:shd w:val="clear" w:color="auto" w:fill="auto"/>
            <w:vAlign w:val="center"/>
            <w:hideMark/>
          </w:tcPr>
          <w:p w14:paraId="1089AA4F"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4"/>
                <w:sz w:val="18"/>
                <w:szCs w:val="22"/>
                <w:lang w:eastAsia="es-ES"/>
              </w:rPr>
              <w:t>5,71</w:t>
            </w:r>
          </w:p>
        </w:tc>
        <w:tc>
          <w:tcPr>
            <w:tcW w:w="2312" w:type="dxa"/>
            <w:tcBorders>
              <w:top w:val="nil"/>
              <w:left w:val="nil"/>
              <w:bottom w:val="single" w:sz="8" w:space="0" w:color="CCCCCC"/>
              <w:right w:val="single" w:sz="8" w:space="0" w:color="CCCCCC"/>
            </w:tcBorders>
            <w:shd w:val="clear" w:color="auto" w:fill="auto"/>
            <w:vAlign w:val="center"/>
            <w:hideMark/>
          </w:tcPr>
          <w:p w14:paraId="0C576222"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4"/>
                <w:sz w:val="18"/>
                <w:szCs w:val="22"/>
                <w:lang w:eastAsia="es-ES"/>
              </w:rPr>
              <w:t>2,28</w:t>
            </w:r>
          </w:p>
        </w:tc>
      </w:tr>
      <w:tr w:rsidR="0052157B" w:rsidRPr="00213EFF" w14:paraId="1C5EF5E6" w14:textId="77777777" w:rsidTr="0052157B">
        <w:trPr>
          <w:trHeight w:val="315"/>
        </w:trPr>
        <w:tc>
          <w:tcPr>
            <w:tcW w:w="1062" w:type="dxa"/>
            <w:tcBorders>
              <w:top w:val="nil"/>
              <w:left w:val="single" w:sz="8" w:space="0" w:color="CCCCCC"/>
              <w:bottom w:val="single" w:sz="8" w:space="0" w:color="CCCCCC"/>
              <w:right w:val="single" w:sz="8" w:space="0" w:color="CCCCCC"/>
            </w:tcBorders>
            <w:shd w:val="clear" w:color="auto" w:fill="auto"/>
            <w:vAlign w:val="center"/>
            <w:hideMark/>
          </w:tcPr>
          <w:p w14:paraId="66C6C72B"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2"/>
                <w:sz w:val="18"/>
                <w:szCs w:val="22"/>
                <w:lang w:eastAsia="es-ES"/>
              </w:rPr>
              <w:t>70.058</w:t>
            </w:r>
          </w:p>
        </w:tc>
        <w:tc>
          <w:tcPr>
            <w:tcW w:w="2665" w:type="dxa"/>
            <w:tcBorders>
              <w:top w:val="nil"/>
              <w:left w:val="nil"/>
              <w:bottom w:val="single" w:sz="8" w:space="0" w:color="CCCCCC"/>
              <w:right w:val="single" w:sz="8" w:space="0" w:color="CCCCCC"/>
            </w:tcBorders>
            <w:shd w:val="clear" w:color="auto" w:fill="auto"/>
            <w:vAlign w:val="center"/>
            <w:hideMark/>
          </w:tcPr>
          <w:p w14:paraId="72D3ABE3" w14:textId="77777777" w:rsidR="0052157B" w:rsidRPr="00213EFF" w:rsidRDefault="0052157B" w:rsidP="0052157B">
            <w:pPr>
              <w:suppressAutoHyphens w:val="0"/>
              <w:autoSpaceDE/>
              <w:rPr>
                <w:rFonts w:ascii="Arial" w:hAnsi="Arial" w:cs="Arial"/>
                <w:color w:val="000000"/>
                <w:sz w:val="18"/>
                <w:szCs w:val="18"/>
                <w:lang w:eastAsia="es-ES"/>
              </w:rPr>
            </w:pPr>
            <w:r w:rsidRPr="00213EFF">
              <w:rPr>
                <w:rFonts w:ascii="Arial" w:hAnsi="Arial" w:cs="Arial"/>
                <w:color w:val="000000"/>
                <w:spacing w:val="-2"/>
                <w:sz w:val="18"/>
                <w:szCs w:val="22"/>
                <w:lang w:eastAsia="es-ES"/>
              </w:rPr>
              <w:t>MAZARRÓN.</w:t>
            </w:r>
          </w:p>
        </w:tc>
        <w:tc>
          <w:tcPr>
            <w:tcW w:w="2381" w:type="dxa"/>
            <w:tcBorders>
              <w:top w:val="nil"/>
              <w:left w:val="nil"/>
              <w:bottom w:val="single" w:sz="8" w:space="0" w:color="CCCCCC"/>
              <w:right w:val="single" w:sz="8" w:space="0" w:color="CCCCCC"/>
            </w:tcBorders>
            <w:shd w:val="clear" w:color="auto" w:fill="auto"/>
            <w:vAlign w:val="center"/>
            <w:hideMark/>
          </w:tcPr>
          <w:p w14:paraId="3D76198D"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4"/>
                <w:sz w:val="18"/>
                <w:szCs w:val="22"/>
                <w:lang w:eastAsia="es-ES"/>
              </w:rPr>
              <w:t>4,6</w:t>
            </w:r>
          </w:p>
        </w:tc>
        <w:tc>
          <w:tcPr>
            <w:tcW w:w="2312" w:type="dxa"/>
            <w:tcBorders>
              <w:top w:val="nil"/>
              <w:left w:val="nil"/>
              <w:bottom w:val="single" w:sz="8" w:space="0" w:color="CCCCCC"/>
              <w:right w:val="single" w:sz="8" w:space="0" w:color="CCCCCC"/>
            </w:tcBorders>
            <w:shd w:val="clear" w:color="auto" w:fill="auto"/>
            <w:vAlign w:val="center"/>
            <w:hideMark/>
          </w:tcPr>
          <w:p w14:paraId="76BF1A40"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4"/>
                <w:sz w:val="18"/>
                <w:szCs w:val="22"/>
                <w:lang w:eastAsia="es-ES"/>
              </w:rPr>
              <w:t>3,5</w:t>
            </w:r>
          </w:p>
        </w:tc>
      </w:tr>
      <w:tr w:rsidR="0052157B" w:rsidRPr="00213EFF" w14:paraId="0D92D5DA" w14:textId="77777777" w:rsidTr="0052157B">
        <w:trPr>
          <w:trHeight w:val="315"/>
        </w:trPr>
        <w:tc>
          <w:tcPr>
            <w:tcW w:w="1062" w:type="dxa"/>
            <w:tcBorders>
              <w:top w:val="nil"/>
              <w:left w:val="single" w:sz="8" w:space="0" w:color="CCCCCC"/>
              <w:bottom w:val="single" w:sz="8" w:space="0" w:color="CCCCCC"/>
              <w:right w:val="single" w:sz="8" w:space="0" w:color="CCCCCC"/>
            </w:tcBorders>
            <w:shd w:val="clear" w:color="auto" w:fill="auto"/>
            <w:vAlign w:val="center"/>
            <w:hideMark/>
          </w:tcPr>
          <w:p w14:paraId="020C3AB8"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2"/>
                <w:sz w:val="18"/>
                <w:szCs w:val="22"/>
                <w:lang w:eastAsia="es-ES"/>
              </w:rPr>
              <w:t>70.050</w:t>
            </w:r>
          </w:p>
        </w:tc>
        <w:tc>
          <w:tcPr>
            <w:tcW w:w="2665" w:type="dxa"/>
            <w:tcBorders>
              <w:top w:val="nil"/>
              <w:left w:val="nil"/>
              <w:bottom w:val="single" w:sz="8" w:space="0" w:color="CCCCCC"/>
              <w:right w:val="single" w:sz="8" w:space="0" w:color="CCCCCC"/>
            </w:tcBorders>
            <w:shd w:val="clear" w:color="auto" w:fill="auto"/>
            <w:vAlign w:val="center"/>
            <w:hideMark/>
          </w:tcPr>
          <w:p w14:paraId="2A35673B" w14:textId="77777777" w:rsidR="0052157B" w:rsidRPr="00213EFF" w:rsidRDefault="0052157B" w:rsidP="0052157B">
            <w:pPr>
              <w:suppressAutoHyphens w:val="0"/>
              <w:autoSpaceDE/>
              <w:rPr>
                <w:rFonts w:ascii="Arial" w:hAnsi="Arial" w:cs="Arial"/>
                <w:color w:val="000000"/>
                <w:sz w:val="18"/>
                <w:szCs w:val="18"/>
                <w:lang w:eastAsia="es-ES"/>
              </w:rPr>
            </w:pPr>
            <w:r w:rsidRPr="00213EFF">
              <w:rPr>
                <w:rFonts w:ascii="Arial" w:hAnsi="Arial" w:cs="Arial"/>
                <w:color w:val="000000"/>
                <w:sz w:val="18"/>
                <w:szCs w:val="22"/>
                <w:lang w:eastAsia="es-ES"/>
              </w:rPr>
              <w:t>BAJO GUADALENTÍN.</w:t>
            </w:r>
          </w:p>
        </w:tc>
        <w:tc>
          <w:tcPr>
            <w:tcW w:w="2381" w:type="dxa"/>
            <w:tcBorders>
              <w:top w:val="nil"/>
              <w:left w:val="nil"/>
              <w:bottom w:val="single" w:sz="8" w:space="0" w:color="CCCCCC"/>
              <w:right w:val="single" w:sz="8" w:space="0" w:color="CCCCCC"/>
            </w:tcBorders>
            <w:shd w:val="clear" w:color="auto" w:fill="auto"/>
            <w:vAlign w:val="center"/>
            <w:hideMark/>
          </w:tcPr>
          <w:p w14:paraId="5DC619BA"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4"/>
                <w:sz w:val="18"/>
                <w:szCs w:val="22"/>
                <w:lang w:eastAsia="es-ES"/>
              </w:rPr>
              <w:t>4,08</w:t>
            </w:r>
          </w:p>
        </w:tc>
        <w:tc>
          <w:tcPr>
            <w:tcW w:w="2312" w:type="dxa"/>
            <w:tcBorders>
              <w:top w:val="nil"/>
              <w:left w:val="nil"/>
              <w:bottom w:val="single" w:sz="8" w:space="0" w:color="CCCCCC"/>
              <w:right w:val="single" w:sz="8" w:space="0" w:color="CCCCCC"/>
            </w:tcBorders>
            <w:shd w:val="clear" w:color="auto" w:fill="auto"/>
            <w:vAlign w:val="center"/>
            <w:hideMark/>
          </w:tcPr>
          <w:p w14:paraId="13D5D681"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2"/>
                <w:sz w:val="18"/>
                <w:szCs w:val="22"/>
                <w:lang w:eastAsia="es-ES"/>
              </w:rPr>
              <w:t>11</w:t>
            </w:r>
          </w:p>
        </w:tc>
      </w:tr>
      <w:tr w:rsidR="0052157B" w:rsidRPr="00213EFF" w14:paraId="28B79155" w14:textId="77777777" w:rsidTr="0052157B">
        <w:trPr>
          <w:trHeight w:val="315"/>
        </w:trPr>
        <w:tc>
          <w:tcPr>
            <w:tcW w:w="1062" w:type="dxa"/>
            <w:tcBorders>
              <w:top w:val="nil"/>
              <w:left w:val="single" w:sz="8" w:space="0" w:color="CCCCCC"/>
              <w:bottom w:val="single" w:sz="8" w:space="0" w:color="CCCCCC"/>
              <w:right w:val="single" w:sz="8" w:space="0" w:color="CCCCCC"/>
            </w:tcBorders>
            <w:shd w:val="clear" w:color="auto" w:fill="auto"/>
            <w:vAlign w:val="center"/>
            <w:hideMark/>
          </w:tcPr>
          <w:p w14:paraId="5522CE82"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2"/>
                <w:sz w:val="18"/>
                <w:szCs w:val="22"/>
                <w:lang w:eastAsia="es-ES"/>
              </w:rPr>
              <w:t>70.049</w:t>
            </w:r>
          </w:p>
        </w:tc>
        <w:tc>
          <w:tcPr>
            <w:tcW w:w="2665" w:type="dxa"/>
            <w:tcBorders>
              <w:top w:val="nil"/>
              <w:left w:val="nil"/>
              <w:bottom w:val="single" w:sz="8" w:space="0" w:color="CCCCCC"/>
              <w:right w:val="single" w:sz="8" w:space="0" w:color="CCCCCC"/>
            </w:tcBorders>
            <w:shd w:val="clear" w:color="auto" w:fill="auto"/>
            <w:vAlign w:val="center"/>
            <w:hideMark/>
          </w:tcPr>
          <w:p w14:paraId="3359218D" w14:textId="77777777" w:rsidR="0052157B" w:rsidRPr="00213EFF" w:rsidRDefault="0052157B" w:rsidP="0052157B">
            <w:pPr>
              <w:suppressAutoHyphens w:val="0"/>
              <w:autoSpaceDE/>
              <w:rPr>
                <w:rFonts w:ascii="Arial" w:hAnsi="Arial" w:cs="Arial"/>
                <w:color w:val="000000"/>
                <w:sz w:val="18"/>
                <w:szCs w:val="18"/>
                <w:lang w:eastAsia="es-ES"/>
              </w:rPr>
            </w:pPr>
            <w:r w:rsidRPr="00213EFF">
              <w:rPr>
                <w:rFonts w:ascii="Arial" w:hAnsi="Arial" w:cs="Arial"/>
                <w:color w:val="000000"/>
                <w:spacing w:val="-2"/>
                <w:sz w:val="18"/>
                <w:szCs w:val="22"/>
                <w:lang w:eastAsia="es-ES"/>
              </w:rPr>
              <w:t>ALEDO.</w:t>
            </w:r>
          </w:p>
        </w:tc>
        <w:tc>
          <w:tcPr>
            <w:tcW w:w="2381" w:type="dxa"/>
            <w:tcBorders>
              <w:top w:val="nil"/>
              <w:left w:val="nil"/>
              <w:bottom w:val="single" w:sz="8" w:space="0" w:color="CCCCCC"/>
              <w:right w:val="single" w:sz="8" w:space="0" w:color="CCCCCC"/>
            </w:tcBorders>
            <w:shd w:val="clear" w:color="auto" w:fill="auto"/>
            <w:vAlign w:val="center"/>
            <w:hideMark/>
          </w:tcPr>
          <w:p w14:paraId="7D68ED45"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4"/>
                <w:sz w:val="18"/>
                <w:szCs w:val="22"/>
                <w:lang w:eastAsia="es-ES"/>
              </w:rPr>
              <w:t>4,03</w:t>
            </w:r>
          </w:p>
        </w:tc>
        <w:tc>
          <w:tcPr>
            <w:tcW w:w="2312" w:type="dxa"/>
            <w:tcBorders>
              <w:top w:val="nil"/>
              <w:left w:val="nil"/>
              <w:bottom w:val="single" w:sz="8" w:space="0" w:color="CCCCCC"/>
              <w:right w:val="single" w:sz="8" w:space="0" w:color="CCCCCC"/>
            </w:tcBorders>
            <w:shd w:val="clear" w:color="auto" w:fill="auto"/>
            <w:vAlign w:val="center"/>
            <w:hideMark/>
          </w:tcPr>
          <w:p w14:paraId="3D63621C"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4"/>
                <w:sz w:val="18"/>
                <w:szCs w:val="22"/>
                <w:lang w:eastAsia="es-ES"/>
              </w:rPr>
              <w:t>1,78</w:t>
            </w:r>
          </w:p>
        </w:tc>
      </w:tr>
      <w:tr w:rsidR="0052157B" w:rsidRPr="00213EFF" w14:paraId="7814B79A" w14:textId="77777777" w:rsidTr="0052157B">
        <w:trPr>
          <w:trHeight w:val="315"/>
        </w:trPr>
        <w:tc>
          <w:tcPr>
            <w:tcW w:w="1062" w:type="dxa"/>
            <w:tcBorders>
              <w:top w:val="nil"/>
              <w:left w:val="single" w:sz="8" w:space="0" w:color="CCCCCC"/>
              <w:bottom w:val="single" w:sz="8" w:space="0" w:color="CCCCCC"/>
              <w:right w:val="single" w:sz="8" w:space="0" w:color="CCCCCC"/>
            </w:tcBorders>
            <w:shd w:val="clear" w:color="auto" w:fill="auto"/>
            <w:vAlign w:val="center"/>
            <w:hideMark/>
          </w:tcPr>
          <w:p w14:paraId="254F3675"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2"/>
                <w:sz w:val="18"/>
                <w:szCs w:val="22"/>
                <w:lang w:eastAsia="es-ES"/>
              </w:rPr>
              <w:t>70.042</w:t>
            </w:r>
          </w:p>
        </w:tc>
        <w:tc>
          <w:tcPr>
            <w:tcW w:w="2665" w:type="dxa"/>
            <w:tcBorders>
              <w:top w:val="nil"/>
              <w:left w:val="nil"/>
              <w:bottom w:val="single" w:sz="8" w:space="0" w:color="CCCCCC"/>
              <w:right w:val="single" w:sz="8" w:space="0" w:color="CCCCCC"/>
            </w:tcBorders>
            <w:shd w:val="clear" w:color="auto" w:fill="auto"/>
            <w:vAlign w:val="center"/>
            <w:hideMark/>
          </w:tcPr>
          <w:p w14:paraId="6AE8F267" w14:textId="77777777" w:rsidR="0052157B" w:rsidRPr="00213EFF" w:rsidRDefault="0052157B" w:rsidP="0052157B">
            <w:pPr>
              <w:suppressAutoHyphens w:val="0"/>
              <w:autoSpaceDE/>
              <w:rPr>
                <w:rFonts w:ascii="Arial" w:hAnsi="Arial" w:cs="Arial"/>
                <w:color w:val="000000"/>
                <w:sz w:val="18"/>
                <w:szCs w:val="18"/>
                <w:lang w:eastAsia="es-ES"/>
              </w:rPr>
            </w:pPr>
            <w:r w:rsidRPr="00213EFF">
              <w:rPr>
                <w:rFonts w:ascii="Arial" w:hAnsi="Arial" w:cs="Arial"/>
                <w:color w:val="000000"/>
                <w:sz w:val="18"/>
                <w:szCs w:val="22"/>
                <w:lang w:eastAsia="es-ES"/>
              </w:rPr>
              <w:t>TERCIARIO DE TORREVIEJA.</w:t>
            </w:r>
          </w:p>
        </w:tc>
        <w:tc>
          <w:tcPr>
            <w:tcW w:w="2381" w:type="dxa"/>
            <w:tcBorders>
              <w:top w:val="nil"/>
              <w:left w:val="nil"/>
              <w:bottom w:val="single" w:sz="8" w:space="0" w:color="CCCCCC"/>
              <w:right w:val="single" w:sz="8" w:space="0" w:color="CCCCCC"/>
            </w:tcBorders>
            <w:shd w:val="clear" w:color="auto" w:fill="auto"/>
            <w:vAlign w:val="center"/>
            <w:hideMark/>
          </w:tcPr>
          <w:p w14:paraId="05A859B3"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4"/>
                <w:sz w:val="18"/>
                <w:szCs w:val="22"/>
                <w:lang w:eastAsia="es-ES"/>
              </w:rPr>
              <w:t>3,91</w:t>
            </w:r>
          </w:p>
        </w:tc>
        <w:tc>
          <w:tcPr>
            <w:tcW w:w="2312" w:type="dxa"/>
            <w:tcBorders>
              <w:top w:val="nil"/>
              <w:left w:val="nil"/>
              <w:bottom w:val="single" w:sz="8" w:space="0" w:color="CCCCCC"/>
              <w:right w:val="single" w:sz="8" w:space="0" w:color="CCCCCC"/>
            </w:tcBorders>
            <w:shd w:val="clear" w:color="auto" w:fill="auto"/>
            <w:vAlign w:val="center"/>
            <w:hideMark/>
          </w:tcPr>
          <w:p w14:paraId="2685DA4E"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4"/>
                <w:sz w:val="18"/>
                <w:szCs w:val="22"/>
                <w:lang w:eastAsia="es-ES"/>
              </w:rPr>
              <w:t>0,91</w:t>
            </w:r>
          </w:p>
        </w:tc>
      </w:tr>
      <w:tr w:rsidR="0052157B" w:rsidRPr="00213EFF" w14:paraId="59439593" w14:textId="77777777" w:rsidTr="0052157B">
        <w:trPr>
          <w:trHeight w:val="315"/>
        </w:trPr>
        <w:tc>
          <w:tcPr>
            <w:tcW w:w="1062" w:type="dxa"/>
            <w:tcBorders>
              <w:top w:val="nil"/>
              <w:left w:val="single" w:sz="8" w:space="0" w:color="CCCCCC"/>
              <w:bottom w:val="single" w:sz="8" w:space="0" w:color="CCCCCC"/>
              <w:right w:val="single" w:sz="8" w:space="0" w:color="CCCCCC"/>
            </w:tcBorders>
            <w:shd w:val="clear" w:color="auto" w:fill="auto"/>
            <w:vAlign w:val="center"/>
            <w:hideMark/>
          </w:tcPr>
          <w:p w14:paraId="4DD483E8"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2"/>
                <w:sz w:val="18"/>
                <w:szCs w:val="22"/>
                <w:lang w:eastAsia="es-ES"/>
              </w:rPr>
              <w:t>70.051</w:t>
            </w:r>
          </w:p>
        </w:tc>
        <w:tc>
          <w:tcPr>
            <w:tcW w:w="2665" w:type="dxa"/>
            <w:tcBorders>
              <w:top w:val="nil"/>
              <w:left w:val="nil"/>
              <w:bottom w:val="single" w:sz="8" w:space="0" w:color="CCCCCC"/>
              <w:right w:val="single" w:sz="8" w:space="0" w:color="CCCCCC"/>
            </w:tcBorders>
            <w:shd w:val="clear" w:color="auto" w:fill="auto"/>
            <w:vAlign w:val="center"/>
            <w:hideMark/>
          </w:tcPr>
          <w:p w14:paraId="6CD549F3" w14:textId="77777777" w:rsidR="0052157B" w:rsidRPr="00213EFF" w:rsidRDefault="0052157B" w:rsidP="0052157B">
            <w:pPr>
              <w:suppressAutoHyphens w:val="0"/>
              <w:autoSpaceDE/>
              <w:rPr>
                <w:rFonts w:ascii="Arial" w:hAnsi="Arial" w:cs="Arial"/>
                <w:color w:val="000000"/>
                <w:sz w:val="18"/>
                <w:szCs w:val="18"/>
                <w:lang w:eastAsia="es-ES"/>
              </w:rPr>
            </w:pPr>
            <w:r w:rsidRPr="00213EFF">
              <w:rPr>
                <w:rFonts w:ascii="Arial" w:hAnsi="Arial" w:cs="Arial"/>
                <w:color w:val="000000"/>
                <w:sz w:val="18"/>
                <w:szCs w:val="22"/>
                <w:lang w:eastAsia="es-ES"/>
              </w:rPr>
              <w:t>CRESTA DEL GALLO.</w:t>
            </w:r>
          </w:p>
        </w:tc>
        <w:tc>
          <w:tcPr>
            <w:tcW w:w="2381" w:type="dxa"/>
            <w:tcBorders>
              <w:top w:val="nil"/>
              <w:left w:val="nil"/>
              <w:bottom w:val="single" w:sz="8" w:space="0" w:color="CCCCCC"/>
              <w:right w:val="single" w:sz="8" w:space="0" w:color="CCCCCC"/>
            </w:tcBorders>
            <w:shd w:val="clear" w:color="auto" w:fill="auto"/>
            <w:vAlign w:val="center"/>
            <w:hideMark/>
          </w:tcPr>
          <w:p w14:paraId="4D82D3FB"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4"/>
                <w:sz w:val="18"/>
                <w:szCs w:val="22"/>
                <w:lang w:eastAsia="es-ES"/>
              </w:rPr>
              <w:t>3,63</w:t>
            </w:r>
          </w:p>
        </w:tc>
        <w:tc>
          <w:tcPr>
            <w:tcW w:w="2312" w:type="dxa"/>
            <w:tcBorders>
              <w:top w:val="nil"/>
              <w:left w:val="nil"/>
              <w:bottom w:val="single" w:sz="8" w:space="0" w:color="CCCCCC"/>
              <w:right w:val="single" w:sz="8" w:space="0" w:color="CCCCCC"/>
            </w:tcBorders>
            <w:shd w:val="clear" w:color="auto" w:fill="auto"/>
            <w:vAlign w:val="center"/>
            <w:hideMark/>
          </w:tcPr>
          <w:p w14:paraId="2F0B22D2"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4"/>
                <w:sz w:val="18"/>
                <w:szCs w:val="22"/>
                <w:lang w:eastAsia="es-ES"/>
              </w:rPr>
              <w:t>0,66</w:t>
            </w:r>
          </w:p>
        </w:tc>
      </w:tr>
      <w:tr w:rsidR="0052157B" w:rsidRPr="00213EFF" w14:paraId="729BE0DD" w14:textId="77777777" w:rsidTr="0052157B">
        <w:trPr>
          <w:trHeight w:val="315"/>
        </w:trPr>
        <w:tc>
          <w:tcPr>
            <w:tcW w:w="1062" w:type="dxa"/>
            <w:tcBorders>
              <w:top w:val="nil"/>
              <w:left w:val="single" w:sz="8" w:space="0" w:color="CCCCCC"/>
              <w:bottom w:val="single" w:sz="8" w:space="0" w:color="CCCCCC"/>
              <w:right w:val="single" w:sz="8" w:space="0" w:color="CCCCCC"/>
            </w:tcBorders>
            <w:shd w:val="clear" w:color="auto" w:fill="auto"/>
            <w:vAlign w:val="center"/>
            <w:hideMark/>
          </w:tcPr>
          <w:p w14:paraId="10CE0697"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2"/>
                <w:sz w:val="18"/>
                <w:szCs w:val="22"/>
                <w:lang w:eastAsia="es-ES"/>
              </w:rPr>
              <w:t>70.006</w:t>
            </w:r>
          </w:p>
        </w:tc>
        <w:tc>
          <w:tcPr>
            <w:tcW w:w="2665" w:type="dxa"/>
            <w:tcBorders>
              <w:top w:val="nil"/>
              <w:left w:val="nil"/>
              <w:bottom w:val="single" w:sz="8" w:space="0" w:color="CCCCCC"/>
              <w:right w:val="single" w:sz="8" w:space="0" w:color="CCCCCC"/>
            </w:tcBorders>
            <w:shd w:val="clear" w:color="auto" w:fill="auto"/>
            <w:vAlign w:val="center"/>
            <w:hideMark/>
          </w:tcPr>
          <w:p w14:paraId="4ADF8EB2" w14:textId="77777777" w:rsidR="0052157B" w:rsidRPr="00213EFF" w:rsidRDefault="0052157B" w:rsidP="0052157B">
            <w:pPr>
              <w:suppressAutoHyphens w:val="0"/>
              <w:autoSpaceDE/>
              <w:rPr>
                <w:rFonts w:ascii="Arial" w:hAnsi="Arial" w:cs="Arial"/>
                <w:color w:val="000000"/>
                <w:sz w:val="18"/>
                <w:szCs w:val="18"/>
                <w:lang w:eastAsia="es-ES"/>
              </w:rPr>
            </w:pPr>
            <w:r w:rsidRPr="00213EFF">
              <w:rPr>
                <w:rFonts w:ascii="Arial" w:hAnsi="Arial" w:cs="Arial"/>
                <w:color w:val="000000"/>
                <w:spacing w:val="-2"/>
                <w:sz w:val="18"/>
                <w:szCs w:val="22"/>
                <w:lang w:eastAsia="es-ES"/>
              </w:rPr>
              <w:t>PINO.</w:t>
            </w:r>
          </w:p>
        </w:tc>
        <w:tc>
          <w:tcPr>
            <w:tcW w:w="2381" w:type="dxa"/>
            <w:tcBorders>
              <w:top w:val="nil"/>
              <w:left w:val="nil"/>
              <w:bottom w:val="single" w:sz="8" w:space="0" w:color="CCCCCC"/>
              <w:right w:val="single" w:sz="8" w:space="0" w:color="CCCCCC"/>
            </w:tcBorders>
            <w:shd w:val="clear" w:color="auto" w:fill="auto"/>
            <w:vAlign w:val="center"/>
            <w:hideMark/>
          </w:tcPr>
          <w:p w14:paraId="7D721335"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4"/>
                <w:sz w:val="18"/>
                <w:szCs w:val="22"/>
                <w:lang w:eastAsia="es-ES"/>
              </w:rPr>
              <w:t>3,28</w:t>
            </w:r>
          </w:p>
        </w:tc>
        <w:tc>
          <w:tcPr>
            <w:tcW w:w="2312" w:type="dxa"/>
            <w:tcBorders>
              <w:top w:val="nil"/>
              <w:left w:val="nil"/>
              <w:bottom w:val="single" w:sz="8" w:space="0" w:color="CCCCCC"/>
              <w:right w:val="single" w:sz="8" w:space="0" w:color="CCCCCC"/>
            </w:tcBorders>
            <w:shd w:val="clear" w:color="auto" w:fill="auto"/>
            <w:vAlign w:val="center"/>
            <w:hideMark/>
          </w:tcPr>
          <w:p w14:paraId="1C57E293"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4"/>
                <w:sz w:val="18"/>
                <w:szCs w:val="22"/>
                <w:lang w:eastAsia="es-ES"/>
              </w:rPr>
              <w:t>0,7</w:t>
            </w:r>
          </w:p>
        </w:tc>
      </w:tr>
      <w:tr w:rsidR="0052157B" w:rsidRPr="00213EFF" w14:paraId="0065CDC0" w14:textId="77777777" w:rsidTr="0052157B">
        <w:trPr>
          <w:trHeight w:val="315"/>
        </w:trPr>
        <w:tc>
          <w:tcPr>
            <w:tcW w:w="1062" w:type="dxa"/>
            <w:tcBorders>
              <w:top w:val="nil"/>
              <w:left w:val="single" w:sz="8" w:space="0" w:color="CCCCCC"/>
              <w:bottom w:val="single" w:sz="8" w:space="0" w:color="CCCCCC"/>
              <w:right w:val="single" w:sz="8" w:space="0" w:color="CCCCCC"/>
            </w:tcBorders>
            <w:shd w:val="clear" w:color="auto" w:fill="auto"/>
            <w:vAlign w:val="center"/>
            <w:hideMark/>
          </w:tcPr>
          <w:p w14:paraId="610E78B7"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2"/>
                <w:sz w:val="18"/>
                <w:szCs w:val="22"/>
                <w:lang w:eastAsia="es-ES"/>
              </w:rPr>
              <w:t>70.027</w:t>
            </w:r>
          </w:p>
        </w:tc>
        <w:tc>
          <w:tcPr>
            <w:tcW w:w="2665" w:type="dxa"/>
            <w:tcBorders>
              <w:top w:val="nil"/>
              <w:left w:val="nil"/>
              <w:bottom w:val="single" w:sz="8" w:space="0" w:color="CCCCCC"/>
              <w:right w:val="single" w:sz="8" w:space="0" w:color="CCCCCC"/>
            </w:tcBorders>
            <w:shd w:val="clear" w:color="auto" w:fill="auto"/>
            <w:vAlign w:val="center"/>
            <w:hideMark/>
          </w:tcPr>
          <w:p w14:paraId="0339FD32" w14:textId="77777777" w:rsidR="0052157B" w:rsidRPr="00213EFF" w:rsidRDefault="0052157B" w:rsidP="0052157B">
            <w:pPr>
              <w:suppressAutoHyphens w:val="0"/>
              <w:autoSpaceDE/>
              <w:rPr>
                <w:rFonts w:ascii="Arial" w:hAnsi="Arial" w:cs="Arial"/>
                <w:color w:val="000000"/>
                <w:sz w:val="18"/>
                <w:szCs w:val="18"/>
                <w:lang w:eastAsia="es-ES"/>
              </w:rPr>
            </w:pPr>
            <w:r w:rsidRPr="00213EFF">
              <w:rPr>
                <w:rFonts w:ascii="Arial" w:hAnsi="Arial" w:cs="Arial"/>
                <w:color w:val="000000"/>
                <w:sz w:val="18"/>
                <w:szCs w:val="22"/>
                <w:lang w:eastAsia="es-ES"/>
              </w:rPr>
              <w:t>SERRAL-SALINAS SEGURA.</w:t>
            </w:r>
          </w:p>
        </w:tc>
        <w:tc>
          <w:tcPr>
            <w:tcW w:w="2381" w:type="dxa"/>
            <w:tcBorders>
              <w:top w:val="nil"/>
              <w:left w:val="nil"/>
              <w:bottom w:val="single" w:sz="8" w:space="0" w:color="CCCCCC"/>
              <w:right w:val="single" w:sz="8" w:space="0" w:color="CCCCCC"/>
            </w:tcBorders>
            <w:shd w:val="clear" w:color="auto" w:fill="auto"/>
            <w:vAlign w:val="center"/>
            <w:hideMark/>
          </w:tcPr>
          <w:p w14:paraId="62B30C2D"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4"/>
                <w:sz w:val="18"/>
                <w:szCs w:val="22"/>
                <w:lang w:eastAsia="es-ES"/>
              </w:rPr>
              <w:t>3,2</w:t>
            </w:r>
          </w:p>
        </w:tc>
        <w:tc>
          <w:tcPr>
            <w:tcW w:w="2312" w:type="dxa"/>
            <w:tcBorders>
              <w:top w:val="nil"/>
              <w:left w:val="nil"/>
              <w:bottom w:val="single" w:sz="8" w:space="0" w:color="CCCCCC"/>
              <w:right w:val="single" w:sz="8" w:space="0" w:color="CCCCCC"/>
            </w:tcBorders>
            <w:shd w:val="clear" w:color="auto" w:fill="auto"/>
            <w:vAlign w:val="center"/>
            <w:hideMark/>
          </w:tcPr>
          <w:p w14:paraId="09E71037"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4"/>
                <w:sz w:val="18"/>
                <w:szCs w:val="22"/>
                <w:lang w:eastAsia="es-ES"/>
              </w:rPr>
              <w:t>3,22</w:t>
            </w:r>
          </w:p>
        </w:tc>
      </w:tr>
      <w:tr w:rsidR="0052157B" w:rsidRPr="00213EFF" w14:paraId="3E7A41FC" w14:textId="77777777" w:rsidTr="0052157B">
        <w:trPr>
          <w:trHeight w:val="315"/>
        </w:trPr>
        <w:tc>
          <w:tcPr>
            <w:tcW w:w="1062" w:type="dxa"/>
            <w:tcBorders>
              <w:top w:val="nil"/>
              <w:left w:val="single" w:sz="8" w:space="0" w:color="CCCCCC"/>
              <w:bottom w:val="single" w:sz="8" w:space="0" w:color="CCCCCC"/>
              <w:right w:val="single" w:sz="8" w:space="0" w:color="CCCCCC"/>
            </w:tcBorders>
            <w:shd w:val="clear" w:color="auto" w:fill="auto"/>
            <w:vAlign w:val="center"/>
            <w:hideMark/>
          </w:tcPr>
          <w:p w14:paraId="5C92E1F7"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2"/>
                <w:sz w:val="18"/>
                <w:szCs w:val="22"/>
                <w:lang w:eastAsia="es-ES"/>
              </w:rPr>
              <w:t>70.002</w:t>
            </w:r>
          </w:p>
        </w:tc>
        <w:tc>
          <w:tcPr>
            <w:tcW w:w="2665" w:type="dxa"/>
            <w:tcBorders>
              <w:top w:val="nil"/>
              <w:left w:val="nil"/>
              <w:bottom w:val="single" w:sz="8" w:space="0" w:color="CCCCCC"/>
              <w:right w:val="single" w:sz="8" w:space="0" w:color="CCCCCC"/>
            </w:tcBorders>
            <w:shd w:val="clear" w:color="auto" w:fill="auto"/>
            <w:vAlign w:val="center"/>
            <w:hideMark/>
          </w:tcPr>
          <w:p w14:paraId="09F3A8D0" w14:textId="77777777" w:rsidR="0052157B" w:rsidRPr="00213EFF" w:rsidRDefault="0052157B" w:rsidP="0052157B">
            <w:pPr>
              <w:suppressAutoHyphens w:val="0"/>
              <w:autoSpaceDE/>
              <w:rPr>
                <w:rFonts w:ascii="Arial" w:hAnsi="Arial" w:cs="Arial"/>
                <w:color w:val="000000"/>
                <w:sz w:val="18"/>
                <w:szCs w:val="18"/>
                <w:lang w:eastAsia="es-ES"/>
              </w:rPr>
            </w:pPr>
            <w:r w:rsidRPr="00213EFF">
              <w:rPr>
                <w:rFonts w:ascii="Arial" w:hAnsi="Arial" w:cs="Arial"/>
                <w:color w:val="000000"/>
                <w:sz w:val="18"/>
                <w:szCs w:val="22"/>
                <w:lang w:eastAsia="es-ES"/>
              </w:rPr>
              <w:t>SINCLINAL DE LA HIGUERA.</w:t>
            </w:r>
          </w:p>
        </w:tc>
        <w:tc>
          <w:tcPr>
            <w:tcW w:w="2381" w:type="dxa"/>
            <w:tcBorders>
              <w:top w:val="nil"/>
              <w:left w:val="nil"/>
              <w:bottom w:val="single" w:sz="8" w:space="0" w:color="CCCCCC"/>
              <w:right w:val="single" w:sz="8" w:space="0" w:color="CCCCCC"/>
            </w:tcBorders>
            <w:shd w:val="clear" w:color="auto" w:fill="auto"/>
            <w:vAlign w:val="center"/>
            <w:hideMark/>
          </w:tcPr>
          <w:p w14:paraId="639FDA86"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4"/>
                <w:sz w:val="18"/>
                <w:szCs w:val="22"/>
                <w:lang w:eastAsia="es-ES"/>
              </w:rPr>
              <w:t>3,13</w:t>
            </w:r>
          </w:p>
        </w:tc>
        <w:tc>
          <w:tcPr>
            <w:tcW w:w="2312" w:type="dxa"/>
            <w:tcBorders>
              <w:top w:val="nil"/>
              <w:left w:val="nil"/>
              <w:bottom w:val="single" w:sz="8" w:space="0" w:color="CCCCCC"/>
              <w:right w:val="single" w:sz="8" w:space="0" w:color="CCCCCC"/>
            </w:tcBorders>
            <w:shd w:val="clear" w:color="auto" w:fill="auto"/>
            <w:vAlign w:val="center"/>
            <w:hideMark/>
          </w:tcPr>
          <w:p w14:paraId="068F31E8"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4"/>
                <w:sz w:val="18"/>
                <w:szCs w:val="22"/>
                <w:lang w:eastAsia="es-ES"/>
              </w:rPr>
              <w:t>2,75</w:t>
            </w:r>
          </w:p>
        </w:tc>
      </w:tr>
      <w:tr w:rsidR="0052157B" w:rsidRPr="00213EFF" w14:paraId="06206912" w14:textId="77777777" w:rsidTr="0052157B">
        <w:trPr>
          <w:trHeight w:val="315"/>
        </w:trPr>
        <w:tc>
          <w:tcPr>
            <w:tcW w:w="1062" w:type="dxa"/>
            <w:tcBorders>
              <w:top w:val="nil"/>
              <w:left w:val="single" w:sz="8" w:space="0" w:color="CCCCCC"/>
              <w:bottom w:val="single" w:sz="8" w:space="0" w:color="CCCCCC"/>
              <w:right w:val="single" w:sz="8" w:space="0" w:color="CCCCCC"/>
            </w:tcBorders>
            <w:shd w:val="clear" w:color="auto" w:fill="auto"/>
            <w:vAlign w:val="center"/>
            <w:hideMark/>
          </w:tcPr>
          <w:p w14:paraId="73423CEE"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2"/>
                <w:sz w:val="18"/>
                <w:szCs w:val="22"/>
                <w:lang w:eastAsia="es-ES"/>
              </w:rPr>
              <w:t>70.007</w:t>
            </w:r>
          </w:p>
        </w:tc>
        <w:tc>
          <w:tcPr>
            <w:tcW w:w="2665" w:type="dxa"/>
            <w:tcBorders>
              <w:top w:val="nil"/>
              <w:left w:val="nil"/>
              <w:bottom w:val="single" w:sz="8" w:space="0" w:color="CCCCCC"/>
              <w:right w:val="single" w:sz="8" w:space="0" w:color="CCCCCC"/>
            </w:tcBorders>
            <w:shd w:val="clear" w:color="auto" w:fill="auto"/>
            <w:vAlign w:val="center"/>
            <w:hideMark/>
          </w:tcPr>
          <w:p w14:paraId="4F28753D" w14:textId="77777777" w:rsidR="0052157B" w:rsidRPr="00213EFF" w:rsidRDefault="0052157B" w:rsidP="0052157B">
            <w:pPr>
              <w:suppressAutoHyphens w:val="0"/>
              <w:autoSpaceDE/>
              <w:rPr>
                <w:rFonts w:ascii="Arial" w:hAnsi="Arial" w:cs="Arial"/>
                <w:color w:val="000000"/>
                <w:sz w:val="18"/>
                <w:szCs w:val="18"/>
                <w:lang w:eastAsia="es-ES"/>
              </w:rPr>
            </w:pPr>
            <w:r w:rsidRPr="00213EFF">
              <w:rPr>
                <w:rFonts w:ascii="Arial" w:hAnsi="Arial" w:cs="Arial"/>
                <w:color w:val="000000"/>
                <w:sz w:val="18"/>
                <w:szCs w:val="22"/>
                <w:lang w:eastAsia="es-ES"/>
              </w:rPr>
              <w:t>CONEJEROS-ALBATANA.</w:t>
            </w:r>
          </w:p>
        </w:tc>
        <w:tc>
          <w:tcPr>
            <w:tcW w:w="2381" w:type="dxa"/>
            <w:tcBorders>
              <w:top w:val="nil"/>
              <w:left w:val="nil"/>
              <w:bottom w:val="single" w:sz="8" w:space="0" w:color="CCCCCC"/>
              <w:right w:val="single" w:sz="8" w:space="0" w:color="CCCCCC"/>
            </w:tcBorders>
            <w:shd w:val="clear" w:color="auto" w:fill="auto"/>
            <w:vAlign w:val="center"/>
            <w:hideMark/>
          </w:tcPr>
          <w:p w14:paraId="5E268BE3"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4"/>
                <w:sz w:val="18"/>
                <w:szCs w:val="22"/>
                <w:lang w:eastAsia="es-ES"/>
              </w:rPr>
              <w:t>2,98</w:t>
            </w:r>
          </w:p>
        </w:tc>
        <w:tc>
          <w:tcPr>
            <w:tcW w:w="2312" w:type="dxa"/>
            <w:tcBorders>
              <w:top w:val="nil"/>
              <w:left w:val="nil"/>
              <w:bottom w:val="single" w:sz="8" w:space="0" w:color="CCCCCC"/>
              <w:right w:val="single" w:sz="8" w:space="0" w:color="CCCCCC"/>
            </w:tcBorders>
            <w:shd w:val="clear" w:color="auto" w:fill="auto"/>
            <w:vAlign w:val="center"/>
            <w:hideMark/>
          </w:tcPr>
          <w:p w14:paraId="07D15E6E"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4"/>
                <w:sz w:val="18"/>
                <w:szCs w:val="22"/>
                <w:lang w:eastAsia="es-ES"/>
              </w:rPr>
              <w:t>2,68</w:t>
            </w:r>
          </w:p>
        </w:tc>
      </w:tr>
      <w:tr w:rsidR="0052157B" w:rsidRPr="00213EFF" w14:paraId="62D1C72E" w14:textId="77777777" w:rsidTr="0052157B">
        <w:trPr>
          <w:trHeight w:val="315"/>
        </w:trPr>
        <w:tc>
          <w:tcPr>
            <w:tcW w:w="1062" w:type="dxa"/>
            <w:tcBorders>
              <w:top w:val="nil"/>
              <w:left w:val="single" w:sz="8" w:space="0" w:color="CCCCCC"/>
              <w:bottom w:val="single" w:sz="8" w:space="0" w:color="CCCCCC"/>
              <w:right w:val="single" w:sz="8" w:space="0" w:color="CCCCCC"/>
            </w:tcBorders>
            <w:shd w:val="clear" w:color="auto" w:fill="auto"/>
            <w:vAlign w:val="center"/>
            <w:hideMark/>
          </w:tcPr>
          <w:p w14:paraId="246B997A"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2"/>
                <w:sz w:val="18"/>
                <w:szCs w:val="22"/>
                <w:lang w:eastAsia="es-ES"/>
              </w:rPr>
              <w:t>70.005</w:t>
            </w:r>
          </w:p>
        </w:tc>
        <w:tc>
          <w:tcPr>
            <w:tcW w:w="2665" w:type="dxa"/>
            <w:tcBorders>
              <w:top w:val="nil"/>
              <w:left w:val="nil"/>
              <w:bottom w:val="single" w:sz="8" w:space="0" w:color="CCCCCC"/>
              <w:right w:val="single" w:sz="8" w:space="0" w:color="CCCCCC"/>
            </w:tcBorders>
            <w:shd w:val="clear" w:color="auto" w:fill="auto"/>
            <w:vAlign w:val="center"/>
            <w:hideMark/>
          </w:tcPr>
          <w:p w14:paraId="4EEBB12A" w14:textId="77777777" w:rsidR="0052157B" w:rsidRPr="00213EFF" w:rsidRDefault="0052157B" w:rsidP="0052157B">
            <w:pPr>
              <w:suppressAutoHyphens w:val="0"/>
              <w:autoSpaceDE/>
              <w:rPr>
                <w:rFonts w:ascii="Arial" w:hAnsi="Arial" w:cs="Arial"/>
                <w:color w:val="000000"/>
                <w:sz w:val="18"/>
                <w:szCs w:val="18"/>
                <w:lang w:eastAsia="es-ES"/>
              </w:rPr>
            </w:pPr>
            <w:r w:rsidRPr="00213EFF">
              <w:rPr>
                <w:rFonts w:ascii="Arial" w:hAnsi="Arial" w:cs="Arial"/>
                <w:color w:val="000000"/>
                <w:spacing w:val="-2"/>
                <w:sz w:val="18"/>
                <w:szCs w:val="22"/>
                <w:lang w:eastAsia="es-ES"/>
              </w:rPr>
              <w:t>TOBARRA-TEDERA-PINILLA.</w:t>
            </w:r>
          </w:p>
        </w:tc>
        <w:tc>
          <w:tcPr>
            <w:tcW w:w="2381" w:type="dxa"/>
            <w:tcBorders>
              <w:top w:val="nil"/>
              <w:left w:val="nil"/>
              <w:bottom w:val="single" w:sz="8" w:space="0" w:color="CCCCCC"/>
              <w:right w:val="single" w:sz="8" w:space="0" w:color="CCCCCC"/>
            </w:tcBorders>
            <w:shd w:val="clear" w:color="auto" w:fill="auto"/>
            <w:vAlign w:val="center"/>
            <w:hideMark/>
          </w:tcPr>
          <w:p w14:paraId="42F87BEA"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4"/>
                <w:sz w:val="18"/>
                <w:szCs w:val="22"/>
                <w:lang w:eastAsia="es-ES"/>
              </w:rPr>
              <w:t>2,92</w:t>
            </w:r>
          </w:p>
        </w:tc>
        <w:tc>
          <w:tcPr>
            <w:tcW w:w="2312" w:type="dxa"/>
            <w:tcBorders>
              <w:top w:val="nil"/>
              <w:left w:val="nil"/>
              <w:bottom w:val="single" w:sz="8" w:space="0" w:color="CCCCCC"/>
              <w:right w:val="single" w:sz="8" w:space="0" w:color="CCCCCC"/>
            </w:tcBorders>
            <w:shd w:val="clear" w:color="auto" w:fill="auto"/>
            <w:vAlign w:val="center"/>
            <w:hideMark/>
          </w:tcPr>
          <w:p w14:paraId="51B689D0"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4"/>
                <w:sz w:val="18"/>
                <w:szCs w:val="22"/>
                <w:lang w:eastAsia="es-ES"/>
              </w:rPr>
              <w:t>5,8</w:t>
            </w:r>
          </w:p>
        </w:tc>
      </w:tr>
      <w:tr w:rsidR="0052157B" w:rsidRPr="00213EFF" w14:paraId="7A0CBD61" w14:textId="77777777" w:rsidTr="0052157B">
        <w:trPr>
          <w:trHeight w:val="315"/>
        </w:trPr>
        <w:tc>
          <w:tcPr>
            <w:tcW w:w="1062" w:type="dxa"/>
            <w:tcBorders>
              <w:top w:val="nil"/>
              <w:left w:val="single" w:sz="8" w:space="0" w:color="CCCCCC"/>
              <w:bottom w:val="single" w:sz="8" w:space="0" w:color="CCCCCC"/>
              <w:right w:val="single" w:sz="8" w:space="0" w:color="CCCCCC"/>
            </w:tcBorders>
            <w:shd w:val="clear" w:color="auto" w:fill="auto"/>
            <w:vAlign w:val="center"/>
            <w:hideMark/>
          </w:tcPr>
          <w:p w14:paraId="24D308A7"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2"/>
                <w:sz w:val="18"/>
                <w:szCs w:val="22"/>
                <w:lang w:eastAsia="es-ES"/>
              </w:rPr>
              <w:t>70.059</w:t>
            </w:r>
          </w:p>
        </w:tc>
        <w:tc>
          <w:tcPr>
            <w:tcW w:w="2665" w:type="dxa"/>
            <w:tcBorders>
              <w:top w:val="nil"/>
              <w:left w:val="nil"/>
              <w:bottom w:val="single" w:sz="8" w:space="0" w:color="CCCCCC"/>
              <w:right w:val="single" w:sz="8" w:space="0" w:color="CCCCCC"/>
            </w:tcBorders>
            <w:shd w:val="clear" w:color="auto" w:fill="auto"/>
            <w:vAlign w:val="center"/>
            <w:hideMark/>
          </w:tcPr>
          <w:p w14:paraId="4EFFB972" w14:textId="77777777" w:rsidR="0052157B" w:rsidRPr="00213EFF" w:rsidRDefault="0052157B" w:rsidP="0052157B">
            <w:pPr>
              <w:suppressAutoHyphens w:val="0"/>
              <w:autoSpaceDE/>
              <w:rPr>
                <w:rFonts w:ascii="Arial" w:hAnsi="Arial" w:cs="Arial"/>
                <w:color w:val="000000"/>
                <w:sz w:val="18"/>
                <w:szCs w:val="18"/>
                <w:lang w:eastAsia="es-ES"/>
              </w:rPr>
            </w:pPr>
            <w:r w:rsidRPr="00213EFF">
              <w:rPr>
                <w:rFonts w:ascii="Arial" w:hAnsi="Arial" w:cs="Arial"/>
                <w:color w:val="000000"/>
                <w:sz w:val="18"/>
                <w:szCs w:val="22"/>
                <w:lang w:eastAsia="es-ES"/>
              </w:rPr>
              <w:t>ENMEDIO-CABEZO DE JARA.</w:t>
            </w:r>
          </w:p>
        </w:tc>
        <w:tc>
          <w:tcPr>
            <w:tcW w:w="2381" w:type="dxa"/>
            <w:tcBorders>
              <w:top w:val="nil"/>
              <w:left w:val="nil"/>
              <w:bottom w:val="single" w:sz="8" w:space="0" w:color="CCCCCC"/>
              <w:right w:val="single" w:sz="8" w:space="0" w:color="CCCCCC"/>
            </w:tcBorders>
            <w:shd w:val="clear" w:color="auto" w:fill="auto"/>
            <w:vAlign w:val="center"/>
            <w:hideMark/>
          </w:tcPr>
          <w:p w14:paraId="437A2EE5"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4"/>
                <w:sz w:val="18"/>
                <w:szCs w:val="22"/>
                <w:lang w:eastAsia="es-ES"/>
              </w:rPr>
              <w:t>2,85</w:t>
            </w:r>
          </w:p>
        </w:tc>
        <w:tc>
          <w:tcPr>
            <w:tcW w:w="2312" w:type="dxa"/>
            <w:tcBorders>
              <w:top w:val="nil"/>
              <w:left w:val="nil"/>
              <w:bottom w:val="single" w:sz="8" w:space="0" w:color="CCCCCC"/>
              <w:right w:val="single" w:sz="8" w:space="0" w:color="CCCCCC"/>
            </w:tcBorders>
            <w:shd w:val="clear" w:color="auto" w:fill="auto"/>
            <w:vAlign w:val="center"/>
            <w:hideMark/>
          </w:tcPr>
          <w:p w14:paraId="4165D0EC"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4"/>
                <w:sz w:val="18"/>
                <w:szCs w:val="22"/>
                <w:lang w:eastAsia="es-ES"/>
              </w:rPr>
              <w:t>0,5</w:t>
            </w:r>
          </w:p>
        </w:tc>
      </w:tr>
      <w:tr w:rsidR="0052157B" w:rsidRPr="00213EFF" w14:paraId="46EFC139" w14:textId="77777777" w:rsidTr="0052157B">
        <w:trPr>
          <w:trHeight w:val="315"/>
        </w:trPr>
        <w:tc>
          <w:tcPr>
            <w:tcW w:w="1062" w:type="dxa"/>
            <w:tcBorders>
              <w:top w:val="nil"/>
              <w:left w:val="single" w:sz="8" w:space="0" w:color="CCCCCC"/>
              <w:bottom w:val="single" w:sz="8" w:space="0" w:color="CCCCCC"/>
              <w:right w:val="single" w:sz="8" w:space="0" w:color="CCCCCC"/>
            </w:tcBorders>
            <w:shd w:val="clear" w:color="auto" w:fill="auto"/>
            <w:vAlign w:val="center"/>
            <w:hideMark/>
          </w:tcPr>
          <w:p w14:paraId="55CA35A9"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2"/>
                <w:sz w:val="18"/>
                <w:szCs w:val="22"/>
                <w:lang w:eastAsia="es-ES"/>
              </w:rPr>
              <w:t>70.012</w:t>
            </w:r>
          </w:p>
        </w:tc>
        <w:tc>
          <w:tcPr>
            <w:tcW w:w="2665" w:type="dxa"/>
            <w:tcBorders>
              <w:top w:val="nil"/>
              <w:left w:val="nil"/>
              <w:bottom w:val="single" w:sz="8" w:space="0" w:color="CCCCCC"/>
              <w:right w:val="single" w:sz="8" w:space="0" w:color="CCCCCC"/>
            </w:tcBorders>
            <w:shd w:val="clear" w:color="auto" w:fill="auto"/>
            <w:vAlign w:val="center"/>
            <w:hideMark/>
          </w:tcPr>
          <w:p w14:paraId="49798550" w14:textId="77777777" w:rsidR="0052157B" w:rsidRPr="00213EFF" w:rsidRDefault="0052157B" w:rsidP="0052157B">
            <w:pPr>
              <w:suppressAutoHyphens w:val="0"/>
              <w:autoSpaceDE/>
              <w:rPr>
                <w:rFonts w:ascii="Arial" w:hAnsi="Arial" w:cs="Arial"/>
                <w:color w:val="000000"/>
                <w:sz w:val="18"/>
                <w:szCs w:val="18"/>
                <w:lang w:eastAsia="es-ES"/>
              </w:rPr>
            </w:pPr>
            <w:r w:rsidRPr="00213EFF">
              <w:rPr>
                <w:rFonts w:ascii="Arial" w:hAnsi="Arial" w:cs="Arial"/>
                <w:color w:val="000000"/>
                <w:spacing w:val="-2"/>
                <w:sz w:val="18"/>
                <w:szCs w:val="22"/>
                <w:lang w:eastAsia="es-ES"/>
              </w:rPr>
              <w:t>CINGLA.</w:t>
            </w:r>
          </w:p>
        </w:tc>
        <w:tc>
          <w:tcPr>
            <w:tcW w:w="2381" w:type="dxa"/>
            <w:tcBorders>
              <w:top w:val="nil"/>
              <w:left w:val="nil"/>
              <w:bottom w:val="single" w:sz="8" w:space="0" w:color="CCCCCC"/>
              <w:right w:val="single" w:sz="8" w:space="0" w:color="CCCCCC"/>
            </w:tcBorders>
            <w:shd w:val="clear" w:color="auto" w:fill="auto"/>
            <w:vAlign w:val="center"/>
            <w:hideMark/>
          </w:tcPr>
          <w:p w14:paraId="55FC1DA3"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4"/>
                <w:sz w:val="18"/>
                <w:szCs w:val="22"/>
                <w:lang w:eastAsia="es-ES"/>
              </w:rPr>
              <w:t>2,85</w:t>
            </w:r>
          </w:p>
        </w:tc>
        <w:tc>
          <w:tcPr>
            <w:tcW w:w="2312" w:type="dxa"/>
            <w:tcBorders>
              <w:top w:val="nil"/>
              <w:left w:val="nil"/>
              <w:bottom w:val="single" w:sz="8" w:space="0" w:color="CCCCCC"/>
              <w:right w:val="single" w:sz="8" w:space="0" w:color="CCCCCC"/>
            </w:tcBorders>
            <w:shd w:val="clear" w:color="auto" w:fill="auto"/>
            <w:vAlign w:val="center"/>
            <w:hideMark/>
          </w:tcPr>
          <w:p w14:paraId="4409CC4F"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4"/>
                <w:sz w:val="18"/>
                <w:szCs w:val="22"/>
                <w:lang w:eastAsia="es-ES"/>
              </w:rPr>
              <w:t>8,69</w:t>
            </w:r>
          </w:p>
        </w:tc>
      </w:tr>
      <w:tr w:rsidR="0052157B" w:rsidRPr="00213EFF" w14:paraId="5B9905AB" w14:textId="77777777" w:rsidTr="0052157B">
        <w:trPr>
          <w:trHeight w:val="315"/>
        </w:trPr>
        <w:tc>
          <w:tcPr>
            <w:tcW w:w="1062" w:type="dxa"/>
            <w:tcBorders>
              <w:top w:val="nil"/>
              <w:left w:val="single" w:sz="8" w:space="0" w:color="CCCCCC"/>
              <w:bottom w:val="single" w:sz="8" w:space="0" w:color="CCCCCC"/>
              <w:right w:val="single" w:sz="8" w:space="0" w:color="CCCCCC"/>
            </w:tcBorders>
            <w:shd w:val="clear" w:color="auto" w:fill="auto"/>
            <w:vAlign w:val="center"/>
            <w:hideMark/>
          </w:tcPr>
          <w:p w14:paraId="76D48F54"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2"/>
                <w:sz w:val="18"/>
                <w:szCs w:val="22"/>
                <w:lang w:eastAsia="es-ES"/>
              </w:rPr>
              <w:t>70.004</w:t>
            </w:r>
          </w:p>
        </w:tc>
        <w:tc>
          <w:tcPr>
            <w:tcW w:w="2665" w:type="dxa"/>
            <w:tcBorders>
              <w:top w:val="nil"/>
              <w:left w:val="nil"/>
              <w:bottom w:val="single" w:sz="8" w:space="0" w:color="CCCCCC"/>
              <w:right w:val="single" w:sz="8" w:space="0" w:color="CCCCCC"/>
            </w:tcBorders>
            <w:shd w:val="clear" w:color="auto" w:fill="auto"/>
            <w:vAlign w:val="center"/>
            <w:hideMark/>
          </w:tcPr>
          <w:p w14:paraId="538B91BC" w14:textId="77777777" w:rsidR="0052157B" w:rsidRPr="00213EFF" w:rsidRDefault="0052157B" w:rsidP="0052157B">
            <w:pPr>
              <w:suppressAutoHyphens w:val="0"/>
              <w:autoSpaceDE/>
              <w:rPr>
                <w:rFonts w:ascii="Arial" w:hAnsi="Arial" w:cs="Arial"/>
                <w:color w:val="000000"/>
                <w:sz w:val="18"/>
                <w:szCs w:val="18"/>
                <w:lang w:eastAsia="es-ES"/>
              </w:rPr>
            </w:pPr>
            <w:r w:rsidRPr="00213EFF">
              <w:rPr>
                <w:rFonts w:ascii="Arial" w:hAnsi="Arial" w:cs="Arial"/>
                <w:color w:val="000000"/>
                <w:spacing w:val="-2"/>
                <w:sz w:val="18"/>
                <w:szCs w:val="22"/>
                <w:lang w:eastAsia="es-ES"/>
              </w:rPr>
              <w:t>BOQUERÓN.</w:t>
            </w:r>
          </w:p>
        </w:tc>
        <w:tc>
          <w:tcPr>
            <w:tcW w:w="2381" w:type="dxa"/>
            <w:tcBorders>
              <w:top w:val="nil"/>
              <w:left w:val="nil"/>
              <w:bottom w:val="single" w:sz="8" w:space="0" w:color="CCCCCC"/>
              <w:right w:val="single" w:sz="8" w:space="0" w:color="CCCCCC"/>
            </w:tcBorders>
            <w:shd w:val="clear" w:color="auto" w:fill="auto"/>
            <w:vAlign w:val="center"/>
            <w:hideMark/>
          </w:tcPr>
          <w:p w14:paraId="2C62BBD4"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4"/>
                <w:sz w:val="18"/>
                <w:szCs w:val="22"/>
                <w:lang w:eastAsia="es-ES"/>
              </w:rPr>
              <w:t>2,82</w:t>
            </w:r>
          </w:p>
        </w:tc>
        <w:tc>
          <w:tcPr>
            <w:tcW w:w="2312" w:type="dxa"/>
            <w:tcBorders>
              <w:top w:val="nil"/>
              <w:left w:val="nil"/>
              <w:bottom w:val="single" w:sz="8" w:space="0" w:color="CCCCCC"/>
              <w:right w:val="single" w:sz="8" w:space="0" w:color="CCCCCC"/>
            </w:tcBorders>
            <w:shd w:val="clear" w:color="auto" w:fill="auto"/>
            <w:vAlign w:val="center"/>
            <w:hideMark/>
          </w:tcPr>
          <w:p w14:paraId="62CC8862"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4"/>
                <w:sz w:val="18"/>
                <w:szCs w:val="22"/>
                <w:lang w:eastAsia="es-ES"/>
              </w:rPr>
              <w:t>7,8</w:t>
            </w:r>
          </w:p>
        </w:tc>
      </w:tr>
      <w:tr w:rsidR="0052157B" w:rsidRPr="00213EFF" w14:paraId="22EB075C" w14:textId="77777777" w:rsidTr="0052157B">
        <w:trPr>
          <w:trHeight w:val="315"/>
        </w:trPr>
        <w:tc>
          <w:tcPr>
            <w:tcW w:w="1062" w:type="dxa"/>
            <w:tcBorders>
              <w:top w:val="nil"/>
              <w:left w:val="single" w:sz="8" w:space="0" w:color="CCCCCC"/>
              <w:bottom w:val="single" w:sz="8" w:space="0" w:color="CCCCCC"/>
              <w:right w:val="single" w:sz="8" w:space="0" w:color="CCCCCC"/>
            </w:tcBorders>
            <w:shd w:val="clear" w:color="auto" w:fill="auto"/>
            <w:vAlign w:val="center"/>
            <w:hideMark/>
          </w:tcPr>
          <w:p w14:paraId="187B6ACF"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2"/>
                <w:sz w:val="18"/>
                <w:szCs w:val="22"/>
                <w:lang w:eastAsia="es-ES"/>
              </w:rPr>
              <w:t>70.048</w:t>
            </w:r>
          </w:p>
        </w:tc>
        <w:tc>
          <w:tcPr>
            <w:tcW w:w="2665" w:type="dxa"/>
            <w:tcBorders>
              <w:top w:val="nil"/>
              <w:left w:val="nil"/>
              <w:bottom w:val="single" w:sz="8" w:space="0" w:color="CCCCCC"/>
              <w:right w:val="single" w:sz="8" w:space="0" w:color="CCCCCC"/>
            </w:tcBorders>
            <w:shd w:val="clear" w:color="auto" w:fill="auto"/>
            <w:vAlign w:val="center"/>
            <w:hideMark/>
          </w:tcPr>
          <w:p w14:paraId="51BD3A13" w14:textId="77777777" w:rsidR="0052157B" w:rsidRPr="00213EFF" w:rsidRDefault="0052157B" w:rsidP="0052157B">
            <w:pPr>
              <w:suppressAutoHyphens w:val="0"/>
              <w:autoSpaceDE/>
              <w:rPr>
                <w:rFonts w:ascii="Arial" w:hAnsi="Arial" w:cs="Arial"/>
                <w:color w:val="000000"/>
                <w:sz w:val="18"/>
                <w:szCs w:val="18"/>
                <w:lang w:eastAsia="es-ES"/>
              </w:rPr>
            </w:pPr>
            <w:r w:rsidRPr="00213EFF">
              <w:rPr>
                <w:rFonts w:ascii="Arial" w:hAnsi="Arial" w:cs="Arial"/>
                <w:color w:val="000000"/>
                <w:spacing w:val="-4"/>
                <w:sz w:val="18"/>
                <w:szCs w:val="22"/>
                <w:lang w:eastAsia="es-ES"/>
              </w:rPr>
              <w:t>SANTA-YÉCHAR.</w:t>
            </w:r>
          </w:p>
        </w:tc>
        <w:tc>
          <w:tcPr>
            <w:tcW w:w="2381" w:type="dxa"/>
            <w:tcBorders>
              <w:top w:val="nil"/>
              <w:left w:val="nil"/>
              <w:bottom w:val="single" w:sz="8" w:space="0" w:color="CCCCCC"/>
              <w:right w:val="single" w:sz="8" w:space="0" w:color="CCCCCC"/>
            </w:tcBorders>
            <w:shd w:val="clear" w:color="auto" w:fill="auto"/>
            <w:vAlign w:val="center"/>
            <w:hideMark/>
          </w:tcPr>
          <w:p w14:paraId="6369D18D"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4"/>
                <w:sz w:val="18"/>
                <w:szCs w:val="22"/>
                <w:lang w:eastAsia="es-ES"/>
              </w:rPr>
              <w:t>2,73</w:t>
            </w:r>
          </w:p>
        </w:tc>
        <w:tc>
          <w:tcPr>
            <w:tcW w:w="2312" w:type="dxa"/>
            <w:tcBorders>
              <w:top w:val="nil"/>
              <w:left w:val="nil"/>
              <w:bottom w:val="single" w:sz="8" w:space="0" w:color="CCCCCC"/>
              <w:right w:val="single" w:sz="8" w:space="0" w:color="CCCCCC"/>
            </w:tcBorders>
            <w:shd w:val="clear" w:color="auto" w:fill="auto"/>
            <w:vAlign w:val="center"/>
            <w:hideMark/>
          </w:tcPr>
          <w:p w14:paraId="6D990894"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4"/>
                <w:sz w:val="18"/>
                <w:szCs w:val="22"/>
                <w:lang w:eastAsia="es-ES"/>
              </w:rPr>
              <w:t>2,4</w:t>
            </w:r>
          </w:p>
        </w:tc>
      </w:tr>
      <w:tr w:rsidR="0052157B" w:rsidRPr="00213EFF" w14:paraId="15CC74D8" w14:textId="77777777" w:rsidTr="0052157B">
        <w:trPr>
          <w:trHeight w:val="315"/>
        </w:trPr>
        <w:tc>
          <w:tcPr>
            <w:tcW w:w="1062" w:type="dxa"/>
            <w:tcBorders>
              <w:top w:val="nil"/>
              <w:left w:val="single" w:sz="8" w:space="0" w:color="CCCCCC"/>
              <w:bottom w:val="single" w:sz="8" w:space="0" w:color="CCCCCC"/>
              <w:right w:val="single" w:sz="8" w:space="0" w:color="CCCCCC"/>
            </w:tcBorders>
            <w:shd w:val="clear" w:color="auto" w:fill="auto"/>
            <w:vAlign w:val="center"/>
            <w:hideMark/>
          </w:tcPr>
          <w:p w14:paraId="2D8615FC"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2"/>
                <w:sz w:val="18"/>
                <w:szCs w:val="22"/>
                <w:lang w:eastAsia="es-ES"/>
              </w:rPr>
              <w:t>70.054</w:t>
            </w:r>
          </w:p>
        </w:tc>
        <w:tc>
          <w:tcPr>
            <w:tcW w:w="2665" w:type="dxa"/>
            <w:tcBorders>
              <w:top w:val="nil"/>
              <w:left w:val="nil"/>
              <w:bottom w:val="single" w:sz="8" w:space="0" w:color="CCCCCC"/>
              <w:right w:val="single" w:sz="8" w:space="0" w:color="CCCCCC"/>
            </w:tcBorders>
            <w:shd w:val="clear" w:color="auto" w:fill="auto"/>
            <w:vAlign w:val="center"/>
            <w:hideMark/>
          </w:tcPr>
          <w:p w14:paraId="0C063BEB" w14:textId="77777777" w:rsidR="0052157B" w:rsidRPr="00213EFF" w:rsidRDefault="0052157B" w:rsidP="0052157B">
            <w:pPr>
              <w:suppressAutoHyphens w:val="0"/>
              <w:autoSpaceDE/>
              <w:rPr>
                <w:rFonts w:ascii="Arial" w:hAnsi="Arial" w:cs="Arial"/>
                <w:color w:val="000000"/>
                <w:sz w:val="18"/>
                <w:szCs w:val="18"/>
                <w:lang w:eastAsia="es-ES"/>
              </w:rPr>
            </w:pPr>
            <w:r w:rsidRPr="00213EFF">
              <w:rPr>
                <w:rFonts w:ascii="Arial" w:hAnsi="Arial" w:cs="Arial"/>
                <w:color w:val="000000"/>
                <w:sz w:val="18"/>
                <w:szCs w:val="22"/>
                <w:lang w:eastAsia="es-ES"/>
              </w:rPr>
              <w:t>TRIÁSICO DE LOS VICTORIAS.</w:t>
            </w:r>
          </w:p>
        </w:tc>
        <w:tc>
          <w:tcPr>
            <w:tcW w:w="2381" w:type="dxa"/>
            <w:tcBorders>
              <w:top w:val="nil"/>
              <w:left w:val="nil"/>
              <w:bottom w:val="single" w:sz="8" w:space="0" w:color="CCCCCC"/>
              <w:right w:val="single" w:sz="8" w:space="0" w:color="CCCCCC"/>
            </w:tcBorders>
            <w:shd w:val="clear" w:color="auto" w:fill="auto"/>
            <w:vAlign w:val="center"/>
            <w:hideMark/>
          </w:tcPr>
          <w:p w14:paraId="663551E7"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4"/>
                <w:sz w:val="18"/>
                <w:szCs w:val="22"/>
                <w:lang w:eastAsia="es-ES"/>
              </w:rPr>
              <w:t>2,35</w:t>
            </w:r>
          </w:p>
        </w:tc>
        <w:tc>
          <w:tcPr>
            <w:tcW w:w="2312" w:type="dxa"/>
            <w:tcBorders>
              <w:top w:val="nil"/>
              <w:left w:val="nil"/>
              <w:bottom w:val="single" w:sz="8" w:space="0" w:color="CCCCCC"/>
              <w:right w:val="single" w:sz="8" w:space="0" w:color="CCCCCC"/>
            </w:tcBorders>
            <w:shd w:val="clear" w:color="auto" w:fill="auto"/>
            <w:vAlign w:val="center"/>
            <w:hideMark/>
          </w:tcPr>
          <w:p w14:paraId="2693F937"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4"/>
                <w:sz w:val="18"/>
                <w:szCs w:val="22"/>
                <w:lang w:eastAsia="es-ES"/>
              </w:rPr>
              <w:t>3,3</w:t>
            </w:r>
          </w:p>
        </w:tc>
      </w:tr>
      <w:tr w:rsidR="0052157B" w:rsidRPr="00213EFF" w14:paraId="4C0CE95B" w14:textId="77777777" w:rsidTr="0052157B">
        <w:trPr>
          <w:trHeight w:val="315"/>
        </w:trPr>
        <w:tc>
          <w:tcPr>
            <w:tcW w:w="1062" w:type="dxa"/>
            <w:tcBorders>
              <w:top w:val="nil"/>
              <w:left w:val="single" w:sz="8" w:space="0" w:color="CCCCCC"/>
              <w:bottom w:val="single" w:sz="8" w:space="0" w:color="CCCCCC"/>
              <w:right w:val="single" w:sz="8" w:space="0" w:color="CCCCCC"/>
            </w:tcBorders>
            <w:shd w:val="clear" w:color="auto" w:fill="auto"/>
            <w:vAlign w:val="center"/>
            <w:hideMark/>
          </w:tcPr>
          <w:p w14:paraId="5FAB4F58"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2"/>
                <w:sz w:val="18"/>
                <w:szCs w:val="22"/>
                <w:lang w:eastAsia="es-ES"/>
              </w:rPr>
              <w:t>70.057</w:t>
            </w:r>
          </w:p>
        </w:tc>
        <w:tc>
          <w:tcPr>
            <w:tcW w:w="2665" w:type="dxa"/>
            <w:tcBorders>
              <w:top w:val="nil"/>
              <w:left w:val="nil"/>
              <w:bottom w:val="single" w:sz="8" w:space="0" w:color="CCCCCC"/>
              <w:right w:val="single" w:sz="8" w:space="0" w:color="CCCCCC"/>
            </w:tcBorders>
            <w:shd w:val="clear" w:color="auto" w:fill="auto"/>
            <w:vAlign w:val="center"/>
            <w:hideMark/>
          </w:tcPr>
          <w:p w14:paraId="4A0FCABF" w14:textId="77777777" w:rsidR="0052157B" w:rsidRPr="00213EFF" w:rsidRDefault="0052157B" w:rsidP="0052157B">
            <w:pPr>
              <w:suppressAutoHyphens w:val="0"/>
              <w:autoSpaceDE/>
              <w:rPr>
                <w:rFonts w:ascii="Arial" w:hAnsi="Arial" w:cs="Arial"/>
                <w:color w:val="000000"/>
                <w:sz w:val="18"/>
                <w:szCs w:val="18"/>
                <w:lang w:eastAsia="es-ES"/>
              </w:rPr>
            </w:pPr>
            <w:r w:rsidRPr="00213EFF">
              <w:rPr>
                <w:rFonts w:ascii="Arial" w:hAnsi="Arial" w:cs="Arial"/>
                <w:color w:val="000000"/>
                <w:spacing w:val="-4"/>
                <w:sz w:val="18"/>
                <w:szCs w:val="22"/>
                <w:lang w:eastAsia="es-ES"/>
              </w:rPr>
              <w:t>ALTO GUADALENTÍN.</w:t>
            </w:r>
          </w:p>
        </w:tc>
        <w:tc>
          <w:tcPr>
            <w:tcW w:w="2381" w:type="dxa"/>
            <w:tcBorders>
              <w:top w:val="nil"/>
              <w:left w:val="nil"/>
              <w:bottom w:val="single" w:sz="8" w:space="0" w:color="CCCCCC"/>
              <w:right w:val="single" w:sz="8" w:space="0" w:color="CCCCCC"/>
            </w:tcBorders>
            <w:shd w:val="clear" w:color="auto" w:fill="auto"/>
            <w:vAlign w:val="center"/>
            <w:hideMark/>
          </w:tcPr>
          <w:p w14:paraId="5AE1CAD1"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4"/>
                <w:sz w:val="18"/>
                <w:szCs w:val="22"/>
                <w:lang w:eastAsia="es-ES"/>
              </w:rPr>
              <w:t>2,03</w:t>
            </w:r>
          </w:p>
        </w:tc>
        <w:tc>
          <w:tcPr>
            <w:tcW w:w="2312" w:type="dxa"/>
            <w:tcBorders>
              <w:top w:val="nil"/>
              <w:left w:val="nil"/>
              <w:bottom w:val="single" w:sz="8" w:space="0" w:color="CCCCCC"/>
              <w:right w:val="single" w:sz="8" w:space="0" w:color="CCCCCC"/>
            </w:tcBorders>
            <w:shd w:val="clear" w:color="auto" w:fill="auto"/>
            <w:vAlign w:val="center"/>
            <w:hideMark/>
          </w:tcPr>
          <w:p w14:paraId="232E8E11"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2"/>
                <w:sz w:val="18"/>
                <w:szCs w:val="22"/>
                <w:lang w:eastAsia="es-ES"/>
              </w:rPr>
              <w:t>11,5</w:t>
            </w:r>
          </w:p>
        </w:tc>
      </w:tr>
      <w:tr w:rsidR="0052157B" w:rsidRPr="00213EFF" w14:paraId="31B800E0" w14:textId="77777777" w:rsidTr="0052157B">
        <w:trPr>
          <w:trHeight w:val="315"/>
        </w:trPr>
        <w:tc>
          <w:tcPr>
            <w:tcW w:w="1062" w:type="dxa"/>
            <w:tcBorders>
              <w:top w:val="nil"/>
              <w:left w:val="single" w:sz="8" w:space="0" w:color="CCCCCC"/>
              <w:bottom w:val="single" w:sz="8" w:space="0" w:color="CCCCCC"/>
              <w:right w:val="single" w:sz="8" w:space="0" w:color="CCCCCC"/>
            </w:tcBorders>
            <w:shd w:val="clear" w:color="auto" w:fill="auto"/>
            <w:vAlign w:val="center"/>
            <w:hideMark/>
          </w:tcPr>
          <w:p w14:paraId="26613754"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2"/>
                <w:sz w:val="18"/>
                <w:szCs w:val="22"/>
                <w:lang w:eastAsia="es-ES"/>
              </w:rPr>
              <w:t>70.009</w:t>
            </w:r>
          </w:p>
        </w:tc>
        <w:tc>
          <w:tcPr>
            <w:tcW w:w="2665" w:type="dxa"/>
            <w:tcBorders>
              <w:top w:val="nil"/>
              <w:left w:val="nil"/>
              <w:bottom w:val="single" w:sz="8" w:space="0" w:color="CCCCCC"/>
              <w:right w:val="single" w:sz="8" w:space="0" w:color="CCCCCC"/>
            </w:tcBorders>
            <w:shd w:val="clear" w:color="auto" w:fill="auto"/>
            <w:vAlign w:val="center"/>
            <w:hideMark/>
          </w:tcPr>
          <w:p w14:paraId="7A94613C" w14:textId="77777777" w:rsidR="0052157B" w:rsidRPr="00213EFF" w:rsidRDefault="0052157B" w:rsidP="0052157B">
            <w:pPr>
              <w:suppressAutoHyphens w:val="0"/>
              <w:autoSpaceDE/>
              <w:rPr>
                <w:rFonts w:ascii="Arial" w:hAnsi="Arial" w:cs="Arial"/>
                <w:color w:val="000000"/>
                <w:sz w:val="18"/>
                <w:szCs w:val="18"/>
                <w:lang w:eastAsia="es-ES"/>
              </w:rPr>
            </w:pPr>
            <w:r w:rsidRPr="00213EFF">
              <w:rPr>
                <w:rFonts w:ascii="Arial" w:hAnsi="Arial" w:cs="Arial"/>
                <w:color w:val="000000"/>
                <w:sz w:val="18"/>
                <w:szCs w:val="22"/>
                <w:lang w:eastAsia="es-ES"/>
              </w:rPr>
              <w:t>SIERRA DE LA OLIVA SEGURA.</w:t>
            </w:r>
          </w:p>
        </w:tc>
        <w:tc>
          <w:tcPr>
            <w:tcW w:w="2381" w:type="dxa"/>
            <w:tcBorders>
              <w:top w:val="nil"/>
              <w:left w:val="nil"/>
              <w:bottom w:val="single" w:sz="8" w:space="0" w:color="CCCCCC"/>
              <w:right w:val="single" w:sz="8" w:space="0" w:color="CCCCCC"/>
            </w:tcBorders>
            <w:shd w:val="clear" w:color="auto" w:fill="auto"/>
            <w:vAlign w:val="center"/>
            <w:hideMark/>
          </w:tcPr>
          <w:p w14:paraId="29634531"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4"/>
                <w:sz w:val="18"/>
                <w:szCs w:val="22"/>
                <w:lang w:eastAsia="es-ES"/>
              </w:rPr>
              <w:t>1,88</w:t>
            </w:r>
          </w:p>
        </w:tc>
        <w:tc>
          <w:tcPr>
            <w:tcW w:w="2312" w:type="dxa"/>
            <w:tcBorders>
              <w:top w:val="nil"/>
              <w:left w:val="nil"/>
              <w:bottom w:val="single" w:sz="8" w:space="0" w:color="CCCCCC"/>
              <w:right w:val="single" w:sz="8" w:space="0" w:color="CCCCCC"/>
            </w:tcBorders>
            <w:shd w:val="clear" w:color="auto" w:fill="auto"/>
            <w:vAlign w:val="center"/>
            <w:hideMark/>
          </w:tcPr>
          <w:p w14:paraId="60622F28"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4"/>
                <w:sz w:val="18"/>
                <w:szCs w:val="22"/>
                <w:lang w:eastAsia="es-ES"/>
              </w:rPr>
              <w:t>1,17</w:t>
            </w:r>
          </w:p>
        </w:tc>
      </w:tr>
      <w:tr w:rsidR="0052157B" w:rsidRPr="00213EFF" w14:paraId="39B1A21A" w14:textId="77777777" w:rsidTr="0052157B">
        <w:trPr>
          <w:trHeight w:val="315"/>
        </w:trPr>
        <w:tc>
          <w:tcPr>
            <w:tcW w:w="1062" w:type="dxa"/>
            <w:tcBorders>
              <w:top w:val="nil"/>
              <w:left w:val="single" w:sz="8" w:space="0" w:color="CCCCCC"/>
              <w:bottom w:val="single" w:sz="8" w:space="0" w:color="CCCCCC"/>
              <w:right w:val="single" w:sz="8" w:space="0" w:color="CCCCCC"/>
            </w:tcBorders>
            <w:shd w:val="clear" w:color="auto" w:fill="auto"/>
            <w:vAlign w:val="center"/>
            <w:hideMark/>
          </w:tcPr>
          <w:p w14:paraId="7B066810"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2"/>
                <w:sz w:val="18"/>
                <w:szCs w:val="22"/>
                <w:lang w:eastAsia="es-ES"/>
              </w:rPr>
              <w:t>70.053</w:t>
            </w:r>
          </w:p>
        </w:tc>
        <w:tc>
          <w:tcPr>
            <w:tcW w:w="2665" w:type="dxa"/>
            <w:tcBorders>
              <w:top w:val="nil"/>
              <w:left w:val="nil"/>
              <w:bottom w:val="single" w:sz="8" w:space="0" w:color="CCCCCC"/>
              <w:right w:val="single" w:sz="8" w:space="0" w:color="CCCCCC"/>
            </w:tcBorders>
            <w:shd w:val="clear" w:color="auto" w:fill="auto"/>
            <w:vAlign w:val="center"/>
            <w:hideMark/>
          </w:tcPr>
          <w:p w14:paraId="3FD33416" w14:textId="77777777" w:rsidR="0052157B" w:rsidRPr="00213EFF" w:rsidRDefault="0052157B" w:rsidP="0052157B">
            <w:pPr>
              <w:suppressAutoHyphens w:val="0"/>
              <w:autoSpaceDE/>
              <w:rPr>
                <w:rFonts w:ascii="Arial" w:hAnsi="Arial" w:cs="Arial"/>
                <w:color w:val="000000"/>
                <w:sz w:val="18"/>
                <w:szCs w:val="18"/>
                <w:lang w:eastAsia="es-ES"/>
              </w:rPr>
            </w:pPr>
            <w:r w:rsidRPr="00213EFF">
              <w:rPr>
                <w:rFonts w:ascii="Arial" w:hAnsi="Arial" w:cs="Arial"/>
                <w:color w:val="000000"/>
                <w:sz w:val="18"/>
                <w:szCs w:val="22"/>
                <w:lang w:eastAsia="es-ES"/>
              </w:rPr>
              <w:t>CABO ROIG.</w:t>
            </w:r>
          </w:p>
        </w:tc>
        <w:tc>
          <w:tcPr>
            <w:tcW w:w="2381" w:type="dxa"/>
            <w:tcBorders>
              <w:top w:val="nil"/>
              <w:left w:val="nil"/>
              <w:bottom w:val="single" w:sz="8" w:space="0" w:color="CCCCCC"/>
              <w:right w:val="single" w:sz="8" w:space="0" w:color="CCCCCC"/>
            </w:tcBorders>
            <w:shd w:val="clear" w:color="auto" w:fill="auto"/>
            <w:vAlign w:val="center"/>
            <w:hideMark/>
          </w:tcPr>
          <w:p w14:paraId="2481F6A7"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4"/>
                <w:sz w:val="18"/>
                <w:szCs w:val="22"/>
                <w:lang w:eastAsia="es-ES"/>
              </w:rPr>
              <w:t>1,86</w:t>
            </w:r>
          </w:p>
        </w:tc>
        <w:tc>
          <w:tcPr>
            <w:tcW w:w="2312" w:type="dxa"/>
            <w:tcBorders>
              <w:top w:val="nil"/>
              <w:left w:val="nil"/>
              <w:bottom w:val="single" w:sz="8" w:space="0" w:color="CCCCCC"/>
              <w:right w:val="single" w:sz="8" w:space="0" w:color="CCCCCC"/>
            </w:tcBorders>
            <w:shd w:val="clear" w:color="auto" w:fill="auto"/>
            <w:vAlign w:val="center"/>
            <w:hideMark/>
          </w:tcPr>
          <w:p w14:paraId="28E02329"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4"/>
                <w:sz w:val="18"/>
                <w:szCs w:val="22"/>
                <w:lang w:eastAsia="es-ES"/>
              </w:rPr>
              <w:t>1,04</w:t>
            </w:r>
          </w:p>
        </w:tc>
      </w:tr>
      <w:tr w:rsidR="0052157B" w:rsidRPr="00213EFF" w14:paraId="5FBD3474" w14:textId="77777777" w:rsidTr="0052157B">
        <w:trPr>
          <w:trHeight w:val="315"/>
        </w:trPr>
        <w:tc>
          <w:tcPr>
            <w:tcW w:w="1062" w:type="dxa"/>
            <w:tcBorders>
              <w:top w:val="nil"/>
              <w:left w:val="single" w:sz="8" w:space="0" w:color="CCCCCC"/>
              <w:bottom w:val="single" w:sz="8" w:space="0" w:color="CCCCCC"/>
              <w:right w:val="single" w:sz="8" w:space="0" w:color="CCCCCC"/>
            </w:tcBorders>
            <w:shd w:val="clear" w:color="auto" w:fill="auto"/>
            <w:vAlign w:val="center"/>
            <w:hideMark/>
          </w:tcPr>
          <w:p w14:paraId="6EA4A0D9"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2"/>
                <w:sz w:val="18"/>
                <w:szCs w:val="22"/>
                <w:lang w:eastAsia="es-ES"/>
              </w:rPr>
              <w:t>70.040</w:t>
            </w:r>
          </w:p>
        </w:tc>
        <w:tc>
          <w:tcPr>
            <w:tcW w:w="2665" w:type="dxa"/>
            <w:tcBorders>
              <w:top w:val="nil"/>
              <w:left w:val="nil"/>
              <w:bottom w:val="single" w:sz="8" w:space="0" w:color="CCCCCC"/>
              <w:right w:val="single" w:sz="8" w:space="0" w:color="CCCCCC"/>
            </w:tcBorders>
            <w:shd w:val="clear" w:color="auto" w:fill="auto"/>
            <w:vAlign w:val="center"/>
            <w:hideMark/>
          </w:tcPr>
          <w:p w14:paraId="3CBBAA21" w14:textId="77777777" w:rsidR="0052157B" w:rsidRPr="00213EFF" w:rsidRDefault="0052157B" w:rsidP="0052157B">
            <w:pPr>
              <w:suppressAutoHyphens w:val="0"/>
              <w:autoSpaceDE/>
              <w:rPr>
                <w:rFonts w:ascii="Arial" w:hAnsi="Arial" w:cs="Arial"/>
                <w:color w:val="000000"/>
                <w:sz w:val="18"/>
                <w:szCs w:val="18"/>
                <w:lang w:eastAsia="es-ES"/>
              </w:rPr>
            </w:pPr>
            <w:r w:rsidRPr="00213EFF">
              <w:rPr>
                <w:rFonts w:ascii="Arial" w:hAnsi="Arial" w:cs="Arial"/>
                <w:color w:val="000000"/>
                <w:sz w:val="18"/>
                <w:szCs w:val="22"/>
                <w:lang w:eastAsia="es-ES"/>
              </w:rPr>
              <w:t>SIERRA ESPUÑA.</w:t>
            </w:r>
          </w:p>
        </w:tc>
        <w:tc>
          <w:tcPr>
            <w:tcW w:w="2381" w:type="dxa"/>
            <w:tcBorders>
              <w:top w:val="nil"/>
              <w:left w:val="nil"/>
              <w:bottom w:val="single" w:sz="8" w:space="0" w:color="CCCCCC"/>
              <w:right w:val="single" w:sz="8" w:space="0" w:color="CCCCCC"/>
            </w:tcBorders>
            <w:shd w:val="clear" w:color="auto" w:fill="auto"/>
            <w:vAlign w:val="center"/>
            <w:hideMark/>
          </w:tcPr>
          <w:p w14:paraId="067A933A"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4"/>
                <w:sz w:val="18"/>
                <w:szCs w:val="22"/>
                <w:lang w:eastAsia="es-ES"/>
              </w:rPr>
              <w:t>1,69</w:t>
            </w:r>
          </w:p>
        </w:tc>
        <w:tc>
          <w:tcPr>
            <w:tcW w:w="2312" w:type="dxa"/>
            <w:tcBorders>
              <w:top w:val="nil"/>
              <w:left w:val="nil"/>
              <w:bottom w:val="single" w:sz="8" w:space="0" w:color="CCCCCC"/>
              <w:right w:val="single" w:sz="8" w:space="0" w:color="CCCCCC"/>
            </w:tcBorders>
            <w:shd w:val="clear" w:color="auto" w:fill="auto"/>
            <w:vAlign w:val="center"/>
            <w:hideMark/>
          </w:tcPr>
          <w:p w14:paraId="276EC661"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4"/>
                <w:sz w:val="18"/>
                <w:szCs w:val="22"/>
                <w:lang w:eastAsia="es-ES"/>
              </w:rPr>
              <w:t>8,83</w:t>
            </w:r>
          </w:p>
        </w:tc>
      </w:tr>
      <w:tr w:rsidR="0052157B" w:rsidRPr="00213EFF" w14:paraId="1C71484E" w14:textId="77777777" w:rsidTr="0052157B">
        <w:trPr>
          <w:trHeight w:val="315"/>
        </w:trPr>
        <w:tc>
          <w:tcPr>
            <w:tcW w:w="1062" w:type="dxa"/>
            <w:tcBorders>
              <w:top w:val="nil"/>
              <w:left w:val="single" w:sz="8" w:space="0" w:color="CCCCCC"/>
              <w:bottom w:val="single" w:sz="8" w:space="0" w:color="CCCCCC"/>
              <w:right w:val="single" w:sz="8" w:space="0" w:color="CCCCCC"/>
            </w:tcBorders>
            <w:shd w:val="clear" w:color="auto" w:fill="auto"/>
            <w:vAlign w:val="center"/>
            <w:hideMark/>
          </w:tcPr>
          <w:p w14:paraId="78922F56"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2"/>
                <w:sz w:val="18"/>
                <w:szCs w:val="22"/>
                <w:lang w:eastAsia="es-ES"/>
              </w:rPr>
              <w:t>70.011</w:t>
            </w:r>
          </w:p>
        </w:tc>
        <w:tc>
          <w:tcPr>
            <w:tcW w:w="2665" w:type="dxa"/>
            <w:tcBorders>
              <w:top w:val="nil"/>
              <w:left w:val="nil"/>
              <w:bottom w:val="single" w:sz="8" w:space="0" w:color="CCCCCC"/>
              <w:right w:val="single" w:sz="8" w:space="0" w:color="CCCCCC"/>
            </w:tcBorders>
            <w:shd w:val="clear" w:color="auto" w:fill="auto"/>
            <w:vAlign w:val="center"/>
            <w:hideMark/>
          </w:tcPr>
          <w:p w14:paraId="1B2EF759" w14:textId="77777777" w:rsidR="0052157B" w:rsidRPr="00213EFF" w:rsidRDefault="0052157B" w:rsidP="0052157B">
            <w:pPr>
              <w:suppressAutoHyphens w:val="0"/>
              <w:autoSpaceDE/>
              <w:rPr>
                <w:rFonts w:ascii="Arial" w:hAnsi="Arial" w:cs="Arial"/>
                <w:color w:val="000000"/>
                <w:sz w:val="18"/>
                <w:szCs w:val="18"/>
                <w:lang w:eastAsia="es-ES"/>
              </w:rPr>
            </w:pPr>
            <w:r w:rsidRPr="00213EFF">
              <w:rPr>
                <w:rFonts w:ascii="Arial" w:hAnsi="Arial" w:cs="Arial"/>
                <w:color w:val="000000"/>
                <w:sz w:val="18"/>
                <w:szCs w:val="22"/>
                <w:lang w:eastAsia="es-ES"/>
              </w:rPr>
              <w:t>CUCHILLOS-CABRAS.</w:t>
            </w:r>
          </w:p>
        </w:tc>
        <w:tc>
          <w:tcPr>
            <w:tcW w:w="2381" w:type="dxa"/>
            <w:tcBorders>
              <w:top w:val="nil"/>
              <w:left w:val="nil"/>
              <w:bottom w:val="single" w:sz="8" w:space="0" w:color="CCCCCC"/>
              <w:right w:val="single" w:sz="8" w:space="0" w:color="CCCCCC"/>
            </w:tcBorders>
            <w:shd w:val="clear" w:color="auto" w:fill="auto"/>
            <w:vAlign w:val="center"/>
            <w:hideMark/>
          </w:tcPr>
          <w:p w14:paraId="73D3C39B"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4"/>
                <w:sz w:val="18"/>
                <w:szCs w:val="22"/>
                <w:lang w:eastAsia="es-ES"/>
              </w:rPr>
              <w:t>1,51</w:t>
            </w:r>
          </w:p>
        </w:tc>
        <w:tc>
          <w:tcPr>
            <w:tcW w:w="2312" w:type="dxa"/>
            <w:tcBorders>
              <w:top w:val="nil"/>
              <w:left w:val="nil"/>
              <w:bottom w:val="single" w:sz="8" w:space="0" w:color="CCCCCC"/>
              <w:right w:val="single" w:sz="8" w:space="0" w:color="CCCCCC"/>
            </w:tcBorders>
            <w:shd w:val="clear" w:color="auto" w:fill="auto"/>
            <w:vAlign w:val="center"/>
            <w:hideMark/>
          </w:tcPr>
          <w:p w14:paraId="1E040CF1"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4"/>
                <w:sz w:val="18"/>
                <w:szCs w:val="22"/>
                <w:lang w:eastAsia="es-ES"/>
              </w:rPr>
              <w:t>5,2</w:t>
            </w:r>
          </w:p>
        </w:tc>
      </w:tr>
      <w:tr w:rsidR="0052157B" w:rsidRPr="00213EFF" w14:paraId="225CEA82" w14:textId="77777777" w:rsidTr="0052157B">
        <w:trPr>
          <w:trHeight w:val="315"/>
        </w:trPr>
        <w:tc>
          <w:tcPr>
            <w:tcW w:w="1062" w:type="dxa"/>
            <w:tcBorders>
              <w:top w:val="nil"/>
              <w:left w:val="single" w:sz="8" w:space="0" w:color="CCCCCC"/>
              <w:bottom w:val="single" w:sz="8" w:space="0" w:color="CCCCCC"/>
              <w:right w:val="single" w:sz="8" w:space="0" w:color="CCCCCC"/>
            </w:tcBorders>
            <w:shd w:val="clear" w:color="auto" w:fill="auto"/>
            <w:vAlign w:val="center"/>
            <w:hideMark/>
          </w:tcPr>
          <w:p w14:paraId="40EF8824" w14:textId="77777777" w:rsidR="0052157B" w:rsidRPr="00213EFF" w:rsidRDefault="00301EDC" w:rsidP="0052157B">
            <w:pPr>
              <w:suppressAutoHyphens w:val="0"/>
              <w:autoSpaceDE/>
              <w:jc w:val="center"/>
              <w:rPr>
                <w:rFonts w:ascii="Arial" w:hAnsi="Arial" w:cs="Arial"/>
                <w:color w:val="000000"/>
                <w:sz w:val="18"/>
                <w:szCs w:val="18"/>
                <w:lang w:eastAsia="es-ES"/>
              </w:rPr>
            </w:pPr>
            <w:hyperlink r:id="rId10" w:history="1">
              <w:r w:rsidR="0052157B" w:rsidRPr="00213EFF">
                <w:rPr>
                  <w:rFonts w:ascii="Arial" w:hAnsi="Arial" w:cs="Arial"/>
                  <w:color w:val="000000"/>
                  <w:spacing w:val="-2"/>
                  <w:sz w:val="18"/>
                  <w:szCs w:val="18"/>
                  <w:lang w:eastAsia="es-ES"/>
                </w:rPr>
                <w:t>70.061</w:t>
              </w:r>
            </w:hyperlink>
          </w:p>
        </w:tc>
        <w:tc>
          <w:tcPr>
            <w:tcW w:w="2665" w:type="dxa"/>
            <w:tcBorders>
              <w:top w:val="nil"/>
              <w:left w:val="nil"/>
              <w:bottom w:val="single" w:sz="8" w:space="0" w:color="CCCCCC"/>
              <w:right w:val="single" w:sz="8" w:space="0" w:color="CCCCCC"/>
            </w:tcBorders>
            <w:shd w:val="clear" w:color="auto" w:fill="auto"/>
            <w:vAlign w:val="center"/>
            <w:hideMark/>
          </w:tcPr>
          <w:p w14:paraId="4046A292" w14:textId="77777777" w:rsidR="0052157B" w:rsidRPr="00213EFF" w:rsidRDefault="0052157B" w:rsidP="0052157B">
            <w:pPr>
              <w:suppressAutoHyphens w:val="0"/>
              <w:autoSpaceDE/>
              <w:rPr>
                <w:rFonts w:ascii="Arial" w:hAnsi="Arial" w:cs="Arial"/>
                <w:color w:val="000000"/>
                <w:sz w:val="18"/>
                <w:szCs w:val="18"/>
                <w:lang w:eastAsia="es-ES"/>
              </w:rPr>
            </w:pPr>
            <w:r w:rsidRPr="00213EFF">
              <w:rPr>
                <w:rFonts w:ascii="Arial" w:hAnsi="Arial" w:cs="Arial"/>
                <w:color w:val="000000"/>
                <w:spacing w:val="-2"/>
                <w:sz w:val="18"/>
                <w:szCs w:val="22"/>
                <w:lang w:eastAsia="es-ES"/>
              </w:rPr>
              <w:t>ÁGUILAS.</w:t>
            </w:r>
          </w:p>
        </w:tc>
        <w:tc>
          <w:tcPr>
            <w:tcW w:w="2381" w:type="dxa"/>
            <w:tcBorders>
              <w:top w:val="nil"/>
              <w:left w:val="nil"/>
              <w:bottom w:val="single" w:sz="8" w:space="0" w:color="CCCCCC"/>
              <w:right w:val="single" w:sz="8" w:space="0" w:color="CCCCCC"/>
            </w:tcBorders>
            <w:shd w:val="clear" w:color="auto" w:fill="auto"/>
            <w:vAlign w:val="center"/>
            <w:hideMark/>
          </w:tcPr>
          <w:p w14:paraId="70D79E8B"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4"/>
                <w:sz w:val="18"/>
                <w:szCs w:val="22"/>
                <w:lang w:eastAsia="es-ES"/>
              </w:rPr>
              <w:t>1,5</w:t>
            </w:r>
          </w:p>
        </w:tc>
        <w:tc>
          <w:tcPr>
            <w:tcW w:w="2312" w:type="dxa"/>
            <w:tcBorders>
              <w:top w:val="nil"/>
              <w:left w:val="nil"/>
              <w:bottom w:val="single" w:sz="8" w:space="0" w:color="CCCCCC"/>
              <w:right w:val="single" w:sz="8" w:space="0" w:color="CCCCCC"/>
            </w:tcBorders>
            <w:shd w:val="clear" w:color="auto" w:fill="auto"/>
            <w:vAlign w:val="center"/>
            <w:hideMark/>
          </w:tcPr>
          <w:p w14:paraId="1AEA1CBB"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4"/>
                <w:sz w:val="18"/>
                <w:szCs w:val="22"/>
                <w:lang w:eastAsia="es-ES"/>
              </w:rPr>
              <w:t>5,68</w:t>
            </w:r>
          </w:p>
        </w:tc>
      </w:tr>
      <w:tr w:rsidR="0052157B" w:rsidRPr="00213EFF" w14:paraId="375D38ED" w14:textId="77777777" w:rsidTr="0052157B">
        <w:trPr>
          <w:trHeight w:val="315"/>
        </w:trPr>
        <w:tc>
          <w:tcPr>
            <w:tcW w:w="1062" w:type="dxa"/>
            <w:tcBorders>
              <w:top w:val="nil"/>
              <w:left w:val="single" w:sz="8" w:space="0" w:color="CCCCCC"/>
              <w:bottom w:val="single" w:sz="8" w:space="0" w:color="CCCCCC"/>
              <w:right w:val="single" w:sz="8" w:space="0" w:color="CCCCCC"/>
            </w:tcBorders>
            <w:shd w:val="clear" w:color="auto" w:fill="auto"/>
            <w:vAlign w:val="center"/>
            <w:hideMark/>
          </w:tcPr>
          <w:p w14:paraId="619D3605"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2"/>
                <w:sz w:val="18"/>
                <w:szCs w:val="22"/>
                <w:lang w:eastAsia="es-ES"/>
              </w:rPr>
              <w:t>70.008</w:t>
            </w:r>
          </w:p>
        </w:tc>
        <w:tc>
          <w:tcPr>
            <w:tcW w:w="2665" w:type="dxa"/>
            <w:tcBorders>
              <w:top w:val="nil"/>
              <w:left w:val="nil"/>
              <w:bottom w:val="single" w:sz="8" w:space="0" w:color="CCCCCC"/>
              <w:right w:val="single" w:sz="8" w:space="0" w:color="CCCCCC"/>
            </w:tcBorders>
            <w:shd w:val="clear" w:color="auto" w:fill="auto"/>
            <w:vAlign w:val="center"/>
            <w:hideMark/>
          </w:tcPr>
          <w:p w14:paraId="672E51E1" w14:textId="77777777" w:rsidR="0052157B" w:rsidRPr="00213EFF" w:rsidRDefault="0052157B" w:rsidP="0052157B">
            <w:pPr>
              <w:suppressAutoHyphens w:val="0"/>
              <w:autoSpaceDE/>
              <w:rPr>
                <w:rFonts w:ascii="Arial" w:hAnsi="Arial" w:cs="Arial"/>
                <w:color w:val="000000"/>
                <w:sz w:val="18"/>
                <w:szCs w:val="18"/>
                <w:lang w:eastAsia="es-ES"/>
              </w:rPr>
            </w:pPr>
            <w:r w:rsidRPr="00213EFF">
              <w:rPr>
                <w:rFonts w:ascii="Arial" w:hAnsi="Arial" w:cs="Arial"/>
                <w:color w:val="000000"/>
                <w:spacing w:val="-2"/>
                <w:sz w:val="18"/>
                <w:szCs w:val="22"/>
                <w:lang w:eastAsia="es-ES"/>
              </w:rPr>
              <w:t>ONTUR.</w:t>
            </w:r>
          </w:p>
        </w:tc>
        <w:tc>
          <w:tcPr>
            <w:tcW w:w="2381" w:type="dxa"/>
            <w:tcBorders>
              <w:top w:val="nil"/>
              <w:left w:val="nil"/>
              <w:bottom w:val="single" w:sz="8" w:space="0" w:color="CCCCCC"/>
              <w:right w:val="single" w:sz="8" w:space="0" w:color="CCCCCC"/>
            </w:tcBorders>
            <w:shd w:val="clear" w:color="auto" w:fill="auto"/>
            <w:vAlign w:val="center"/>
            <w:hideMark/>
          </w:tcPr>
          <w:p w14:paraId="77080C70"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4"/>
                <w:sz w:val="18"/>
                <w:szCs w:val="22"/>
                <w:lang w:eastAsia="es-ES"/>
              </w:rPr>
              <w:t>1,42</w:t>
            </w:r>
          </w:p>
        </w:tc>
        <w:tc>
          <w:tcPr>
            <w:tcW w:w="2312" w:type="dxa"/>
            <w:tcBorders>
              <w:top w:val="nil"/>
              <w:left w:val="nil"/>
              <w:bottom w:val="single" w:sz="8" w:space="0" w:color="CCCCCC"/>
              <w:right w:val="single" w:sz="8" w:space="0" w:color="CCCCCC"/>
            </w:tcBorders>
            <w:shd w:val="clear" w:color="auto" w:fill="auto"/>
            <w:vAlign w:val="center"/>
            <w:hideMark/>
          </w:tcPr>
          <w:p w14:paraId="0AD20D84"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4"/>
                <w:sz w:val="18"/>
                <w:szCs w:val="22"/>
                <w:lang w:eastAsia="es-ES"/>
              </w:rPr>
              <w:t>3,5</w:t>
            </w:r>
          </w:p>
        </w:tc>
      </w:tr>
      <w:tr w:rsidR="0052157B" w:rsidRPr="00213EFF" w14:paraId="19E1F53B" w14:textId="77777777" w:rsidTr="0052157B">
        <w:trPr>
          <w:trHeight w:val="315"/>
        </w:trPr>
        <w:tc>
          <w:tcPr>
            <w:tcW w:w="1062" w:type="dxa"/>
            <w:tcBorders>
              <w:top w:val="nil"/>
              <w:left w:val="single" w:sz="8" w:space="0" w:color="CCCCCC"/>
              <w:bottom w:val="single" w:sz="8" w:space="0" w:color="CCCCCC"/>
              <w:right w:val="single" w:sz="8" w:space="0" w:color="CCCCCC"/>
            </w:tcBorders>
            <w:shd w:val="clear" w:color="auto" w:fill="auto"/>
            <w:vAlign w:val="center"/>
            <w:hideMark/>
          </w:tcPr>
          <w:p w14:paraId="0E5DA9E0"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2"/>
                <w:sz w:val="18"/>
                <w:szCs w:val="22"/>
                <w:lang w:eastAsia="es-ES"/>
              </w:rPr>
              <w:t>70.013</w:t>
            </w:r>
          </w:p>
        </w:tc>
        <w:tc>
          <w:tcPr>
            <w:tcW w:w="2665" w:type="dxa"/>
            <w:tcBorders>
              <w:top w:val="nil"/>
              <w:left w:val="nil"/>
              <w:bottom w:val="single" w:sz="8" w:space="0" w:color="CCCCCC"/>
              <w:right w:val="single" w:sz="8" w:space="0" w:color="CCCCCC"/>
            </w:tcBorders>
            <w:shd w:val="clear" w:color="auto" w:fill="auto"/>
            <w:vAlign w:val="center"/>
            <w:hideMark/>
          </w:tcPr>
          <w:p w14:paraId="3A4ABEAE" w14:textId="77777777" w:rsidR="0052157B" w:rsidRPr="00213EFF" w:rsidRDefault="0052157B" w:rsidP="0052157B">
            <w:pPr>
              <w:suppressAutoHyphens w:val="0"/>
              <w:autoSpaceDE/>
              <w:rPr>
                <w:rFonts w:ascii="Arial" w:hAnsi="Arial" w:cs="Arial"/>
                <w:color w:val="000000"/>
                <w:sz w:val="18"/>
                <w:szCs w:val="18"/>
                <w:lang w:eastAsia="es-ES"/>
              </w:rPr>
            </w:pPr>
            <w:r w:rsidRPr="00213EFF">
              <w:rPr>
                <w:rFonts w:ascii="Arial" w:hAnsi="Arial" w:cs="Arial"/>
                <w:color w:val="000000"/>
                <w:spacing w:val="-2"/>
                <w:sz w:val="18"/>
                <w:szCs w:val="22"/>
                <w:lang w:eastAsia="es-ES"/>
              </w:rPr>
              <w:t>MORATILLA.</w:t>
            </w:r>
          </w:p>
        </w:tc>
        <w:tc>
          <w:tcPr>
            <w:tcW w:w="2381" w:type="dxa"/>
            <w:tcBorders>
              <w:top w:val="nil"/>
              <w:left w:val="nil"/>
              <w:bottom w:val="single" w:sz="8" w:space="0" w:color="CCCCCC"/>
              <w:right w:val="single" w:sz="8" w:space="0" w:color="CCCCCC"/>
            </w:tcBorders>
            <w:shd w:val="clear" w:color="auto" w:fill="auto"/>
            <w:vAlign w:val="center"/>
            <w:hideMark/>
          </w:tcPr>
          <w:p w14:paraId="6081FDEA"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4"/>
                <w:sz w:val="18"/>
                <w:szCs w:val="22"/>
                <w:lang w:eastAsia="es-ES"/>
              </w:rPr>
              <w:t>1,39</w:t>
            </w:r>
          </w:p>
        </w:tc>
        <w:tc>
          <w:tcPr>
            <w:tcW w:w="2312" w:type="dxa"/>
            <w:tcBorders>
              <w:top w:val="nil"/>
              <w:left w:val="nil"/>
              <w:bottom w:val="single" w:sz="8" w:space="0" w:color="CCCCCC"/>
              <w:right w:val="single" w:sz="8" w:space="0" w:color="CCCCCC"/>
            </w:tcBorders>
            <w:shd w:val="clear" w:color="auto" w:fill="auto"/>
            <w:vAlign w:val="center"/>
            <w:hideMark/>
          </w:tcPr>
          <w:p w14:paraId="75F6D8A4"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4"/>
                <w:sz w:val="18"/>
                <w:szCs w:val="22"/>
                <w:lang w:eastAsia="es-ES"/>
              </w:rPr>
              <w:t>0,5</w:t>
            </w:r>
          </w:p>
        </w:tc>
      </w:tr>
      <w:tr w:rsidR="0052157B" w:rsidRPr="00213EFF" w14:paraId="0B3CC111" w14:textId="77777777" w:rsidTr="0052157B">
        <w:trPr>
          <w:trHeight w:val="315"/>
        </w:trPr>
        <w:tc>
          <w:tcPr>
            <w:tcW w:w="1062" w:type="dxa"/>
            <w:tcBorders>
              <w:top w:val="nil"/>
              <w:left w:val="single" w:sz="8" w:space="0" w:color="CCCCCC"/>
              <w:bottom w:val="single" w:sz="8" w:space="0" w:color="CCCCCC"/>
              <w:right w:val="single" w:sz="8" w:space="0" w:color="CCCCCC"/>
            </w:tcBorders>
            <w:shd w:val="clear" w:color="auto" w:fill="auto"/>
            <w:vAlign w:val="center"/>
            <w:hideMark/>
          </w:tcPr>
          <w:p w14:paraId="0C899069"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2"/>
                <w:sz w:val="18"/>
                <w:szCs w:val="22"/>
                <w:lang w:eastAsia="es-ES"/>
              </w:rPr>
              <w:t>70.026</w:t>
            </w:r>
          </w:p>
        </w:tc>
        <w:tc>
          <w:tcPr>
            <w:tcW w:w="2665" w:type="dxa"/>
            <w:tcBorders>
              <w:top w:val="nil"/>
              <w:left w:val="nil"/>
              <w:bottom w:val="single" w:sz="8" w:space="0" w:color="CCCCCC"/>
              <w:right w:val="single" w:sz="8" w:space="0" w:color="CCCCCC"/>
            </w:tcBorders>
            <w:shd w:val="clear" w:color="auto" w:fill="auto"/>
            <w:vAlign w:val="center"/>
            <w:hideMark/>
          </w:tcPr>
          <w:p w14:paraId="1475B38F" w14:textId="77777777" w:rsidR="0052157B" w:rsidRPr="00213EFF" w:rsidRDefault="0052157B" w:rsidP="0052157B">
            <w:pPr>
              <w:suppressAutoHyphens w:val="0"/>
              <w:autoSpaceDE/>
              <w:rPr>
                <w:rFonts w:ascii="Arial" w:hAnsi="Arial" w:cs="Arial"/>
                <w:color w:val="000000"/>
                <w:sz w:val="18"/>
                <w:szCs w:val="18"/>
                <w:lang w:eastAsia="es-ES"/>
              </w:rPr>
            </w:pPr>
            <w:r w:rsidRPr="00213EFF">
              <w:rPr>
                <w:rFonts w:ascii="Arial" w:hAnsi="Arial" w:cs="Arial"/>
                <w:color w:val="000000"/>
                <w:sz w:val="18"/>
                <w:szCs w:val="22"/>
                <w:lang w:eastAsia="es-ES"/>
              </w:rPr>
              <w:t>EL CANTAL-VIÑA PE.</w:t>
            </w:r>
          </w:p>
        </w:tc>
        <w:tc>
          <w:tcPr>
            <w:tcW w:w="2381" w:type="dxa"/>
            <w:tcBorders>
              <w:top w:val="nil"/>
              <w:left w:val="nil"/>
              <w:bottom w:val="single" w:sz="8" w:space="0" w:color="CCCCCC"/>
              <w:right w:val="single" w:sz="8" w:space="0" w:color="CCCCCC"/>
            </w:tcBorders>
            <w:shd w:val="clear" w:color="auto" w:fill="auto"/>
            <w:vAlign w:val="center"/>
            <w:hideMark/>
          </w:tcPr>
          <w:p w14:paraId="02763D42"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4"/>
                <w:sz w:val="18"/>
                <w:szCs w:val="22"/>
                <w:lang w:eastAsia="es-ES"/>
              </w:rPr>
              <w:t>1,25</w:t>
            </w:r>
          </w:p>
        </w:tc>
        <w:tc>
          <w:tcPr>
            <w:tcW w:w="2312" w:type="dxa"/>
            <w:tcBorders>
              <w:top w:val="nil"/>
              <w:left w:val="nil"/>
              <w:bottom w:val="single" w:sz="8" w:space="0" w:color="CCCCCC"/>
              <w:right w:val="single" w:sz="8" w:space="0" w:color="CCCCCC"/>
            </w:tcBorders>
            <w:shd w:val="clear" w:color="auto" w:fill="auto"/>
            <w:vAlign w:val="center"/>
            <w:hideMark/>
          </w:tcPr>
          <w:p w14:paraId="0D18CB52"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4"/>
                <w:sz w:val="18"/>
                <w:szCs w:val="22"/>
                <w:lang w:eastAsia="es-ES"/>
              </w:rPr>
              <w:t>0,08</w:t>
            </w:r>
          </w:p>
        </w:tc>
      </w:tr>
      <w:tr w:rsidR="0052157B" w:rsidRPr="00213EFF" w14:paraId="5277E291" w14:textId="77777777" w:rsidTr="0052157B">
        <w:trPr>
          <w:trHeight w:val="315"/>
        </w:trPr>
        <w:tc>
          <w:tcPr>
            <w:tcW w:w="1062" w:type="dxa"/>
            <w:tcBorders>
              <w:top w:val="nil"/>
              <w:left w:val="single" w:sz="8" w:space="0" w:color="CCCCCC"/>
              <w:bottom w:val="single" w:sz="8" w:space="0" w:color="CCCCCC"/>
              <w:right w:val="single" w:sz="8" w:space="0" w:color="CCCCCC"/>
            </w:tcBorders>
            <w:shd w:val="clear" w:color="auto" w:fill="auto"/>
            <w:vAlign w:val="center"/>
            <w:hideMark/>
          </w:tcPr>
          <w:p w14:paraId="34C75D18"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2"/>
                <w:sz w:val="18"/>
                <w:szCs w:val="22"/>
                <w:lang w:eastAsia="es-ES"/>
              </w:rPr>
              <w:t>70.055</w:t>
            </w:r>
          </w:p>
        </w:tc>
        <w:tc>
          <w:tcPr>
            <w:tcW w:w="2665" w:type="dxa"/>
            <w:tcBorders>
              <w:top w:val="nil"/>
              <w:left w:val="nil"/>
              <w:bottom w:val="single" w:sz="8" w:space="0" w:color="CCCCCC"/>
              <w:right w:val="single" w:sz="8" w:space="0" w:color="CCCCCC"/>
            </w:tcBorders>
            <w:shd w:val="clear" w:color="auto" w:fill="auto"/>
            <w:vAlign w:val="center"/>
            <w:hideMark/>
          </w:tcPr>
          <w:p w14:paraId="5F4B2794" w14:textId="77777777" w:rsidR="0052157B" w:rsidRPr="00213EFF" w:rsidRDefault="0052157B" w:rsidP="0052157B">
            <w:pPr>
              <w:suppressAutoHyphens w:val="0"/>
              <w:autoSpaceDE/>
              <w:rPr>
                <w:rFonts w:ascii="Arial" w:hAnsi="Arial" w:cs="Arial"/>
                <w:color w:val="000000"/>
                <w:sz w:val="18"/>
                <w:szCs w:val="18"/>
                <w:lang w:eastAsia="es-ES"/>
              </w:rPr>
            </w:pPr>
            <w:r w:rsidRPr="00213EFF">
              <w:rPr>
                <w:rFonts w:ascii="Arial" w:hAnsi="Arial" w:cs="Arial"/>
                <w:color w:val="000000"/>
                <w:sz w:val="18"/>
                <w:szCs w:val="22"/>
                <w:lang w:eastAsia="es-ES"/>
              </w:rPr>
              <w:t>TRIÁSICO DE CARRASCOY.</w:t>
            </w:r>
          </w:p>
        </w:tc>
        <w:tc>
          <w:tcPr>
            <w:tcW w:w="2381" w:type="dxa"/>
            <w:tcBorders>
              <w:top w:val="nil"/>
              <w:left w:val="nil"/>
              <w:bottom w:val="single" w:sz="8" w:space="0" w:color="CCCCCC"/>
              <w:right w:val="single" w:sz="8" w:space="0" w:color="CCCCCC"/>
            </w:tcBorders>
            <w:shd w:val="clear" w:color="auto" w:fill="auto"/>
            <w:vAlign w:val="center"/>
            <w:hideMark/>
          </w:tcPr>
          <w:p w14:paraId="613A451C"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4"/>
                <w:sz w:val="18"/>
                <w:szCs w:val="22"/>
                <w:lang w:eastAsia="es-ES"/>
              </w:rPr>
              <w:t>1,15</w:t>
            </w:r>
          </w:p>
        </w:tc>
        <w:tc>
          <w:tcPr>
            <w:tcW w:w="2312" w:type="dxa"/>
            <w:tcBorders>
              <w:top w:val="nil"/>
              <w:left w:val="nil"/>
              <w:bottom w:val="single" w:sz="8" w:space="0" w:color="CCCCCC"/>
              <w:right w:val="single" w:sz="8" w:space="0" w:color="CCCCCC"/>
            </w:tcBorders>
            <w:shd w:val="clear" w:color="auto" w:fill="auto"/>
            <w:vAlign w:val="center"/>
            <w:hideMark/>
          </w:tcPr>
          <w:p w14:paraId="137A360A"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4"/>
                <w:sz w:val="18"/>
                <w:szCs w:val="22"/>
                <w:lang w:eastAsia="es-ES"/>
              </w:rPr>
              <w:t>3,9</w:t>
            </w:r>
          </w:p>
        </w:tc>
      </w:tr>
      <w:tr w:rsidR="0052157B" w:rsidRPr="00213EFF" w14:paraId="55F6E0FF" w14:textId="77777777" w:rsidTr="0052157B">
        <w:trPr>
          <w:trHeight w:val="315"/>
        </w:trPr>
        <w:tc>
          <w:tcPr>
            <w:tcW w:w="1062" w:type="dxa"/>
            <w:tcBorders>
              <w:top w:val="nil"/>
              <w:left w:val="single" w:sz="8" w:space="0" w:color="CCCCCC"/>
              <w:bottom w:val="single" w:sz="8" w:space="0" w:color="CCCCCC"/>
              <w:right w:val="single" w:sz="8" w:space="0" w:color="CCCCCC"/>
            </w:tcBorders>
            <w:shd w:val="clear" w:color="auto" w:fill="auto"/>
            <w:vAlign w:val="center"/>
            <w:hideMark/>
          </w:tcPr>
          <w:p w14:paraId="5C3BB2B6"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2"/>
                <w:sz w:val="18"/>
                <w:szCs w:val="22"/>
                <w:lang w:eastAsia="es-ES"/>
              </w:rPr>
              <w:t>70.056</w:t>
            </w:r>
          </w:p>
        </w:tc>
        <w:tc>
          <w:tcPr>
            <w:tcW w:w="2665" w:type="dxa"/>
            <w:tcBorders>
              <w:top w:val="nil"/>
              <w:left w:val="nil"/>
              <w:bottom w:val="single" w:sz="8" w:space="0" w:color="CCCCCC"/>
              <w:right w:val="single" w:sz="8" w:space="0" w:color="CCCCCC"/>
            </w:tcBorders>
            <w:shd w:val="clear" w:color="auto" w:fill="auto"/>
            <w:vAlign w:val="center"/>
            <w:hideMark/>
          </w:tcPr>
          <w:p w14:paraId="7943C861" w14:textId="77777777" w:rsidR="0052157B" w:rsidRPr="00213EFF" w:rsidRDefault="0052157B" w:rsidP="0052157B">
            <w:pPr>
              <w:suppressAutoHyphens w:val="0"/>
              <w:autoSpaceDE/>
              <w:rPr>
                <w:rFonts w:ascii="Arial" w:hAnsi="Arial" w:cs="Arial"/>
                <w:color w:val="000000"/>
                <w:sz w:val="18"/>
                <w:szCs w:val="18"/>
                <w:lang w:eastAsia="es-ES"/>
              </w:rPr>
            </w:pPr>
            <w:r w:rsidRPr="00213EFF">
              <w:rPr>
                <w:rFonts w:ascii="Arial" w:hAnsi="Arial" w:cs="Arial"/>
                <w:color w:val="000000"/>
                <w:spacing w:val="-2"/>
                <w:sz w:val="18"/>
                <w:szCs w:val="22"/>
                <w:lang w:eastAsia="es-ES"/>
              </w:rPr>
              <w:t>SALIENTE.</w:t>
            </w:r>
          </w:p>
        </w:tc>
        <w:tc>
          <w:tcPr>
            <w:tcW w:w="2381" w:type="dxa"/>
            <w:tcBorders>
              <w:top w:val="nil"/>
              <w:left w:val="nil"/>
              <w:bottom w:val="single" w:sz="8" w:space="0" w:color="CCCCCC"/>
              <w:right w:val="single" w:sz="8" w:space="0" w:color="CCCCCC"/>
            </w:tcBorders>
            <w:shd w:val="clear" w:color="auto" w:fill="auto"/>
            <w:vAlign w:val="center"/>
            <w:hideMark/>
          </w:tcPr>
          <w:p w14:paraId="386B3064"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4"/>
                <w:sz w:val="18"/>
                <w:szCs w:val="22"/>
                <w:lang w:eastAsia="es-ES"/>
              </w:rPr>
              <w:t>1,06</w:t>
            </w:r>
          </w:p>
        </w:tc>
        <w:tc>
          <w:tcPr>
            <w:tcW w:w="2312" w:type="dxa"/>
            <w:tcBorders>
              <w:top w:val="nil"/>
              <w:left w:val="nil"/>
              <w:bottom w:val="single" w:sz="8" w:space="0" w:color="CCCCCC"/>
              <w:right w:val="single" w:sz="8" w:space="0" w:color="CCCCCC"/>
            </w:tcBorders>
            <w:shd w:val="clear" w:color="auto" w:fill="auto"/>
            <w:vAlign w:val="center"/>
            <w:hideMark/>
          </w:tcPr>
          <w:p w14:paraId="032C4F9D"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4"/>
                <w:sz w:val="18"/>
                <w:szCs w:val="22"/>
                <w:lang w:eastAsia="es-ES"/>
              </w:rPr>
              <w:t>0,2</w:t>
            </w:r>
          </w:p>
        </w:tc>
      </w:tr>
      <w:tr w:rsidR="0052157B" w:rsidRPr="00213EFF" w14:paraId="2383DDEB" w14:textId="77777777" w:rsidTr="0052157B">
        <w:trPr>
          <w:trHeight w:val="315"/>
        </w:trPr>
        <w:tc>
          <w:tcPr>
            <w:tcW w:w="1062" w:type="dxa"/>
            <w:tcBorders>
              <w:top w:val="nil"/>
              <w:left w:val="single" w:sz="8" w:space="0" w:color="CCCCCC"/>
              <w:bottom w:val="single" w:sz="8" w:space="0" w:color="CCCCCC"/>
              <w:right w:val="single" w:sz="8" w:space="0" w:color="CCCCCC"/>
            </w:tcBorders>
            <w:shd w:val="clear" w:color="auto" w:fill="auto"/>
            <w:vAlign w:val="center"/>
            <w:hideMark/>
          </w:tcPr>
          <w:p w14:paraId="7B2281DC"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2"/>
                <w:sz w:val="18"/>
                <w:szCs w:val="22"/>
                <w:lang w:eastAsia="es-ES"/>
              </w:rPr>
              <w:t>70.023</w:t>
            </w:r>
          </w:p>
        </w:tc>
        <w:tc>
          <w:tcPr>
            <w:tcW w:w="2665" w:type="dxa"/>
            <w:tcBorders>
              <w:top w:val="nil"/>
              <w:left w:val="nil"/>
              <w:bottom w:val="single" w:sz="8" w:space="0" w:color="CCCCCC"/>
              <w:right w:val="single" w:sz="8" w:space="0" w:color="CCCCCC"/>
            </w:tcBorders>
            <w:shd w:val="clear" w:color="auto" w:fill="auto"/>
            <w:vAlign w:val="center"/>
            <w:hideMark/>
          </w:tcPr>
          <w:p w14:paraId="75DCC2FD" w14:textId="77777777" w:rsidR="0052157B" w:rsidRPr="00213EFF" w:rsidRDefault="0052157B" w:rsidP="0052157B">
            <w:pPr>
              <w:suppressAutoHyphens w:val="0"/>
              <w:autoSpaceDE/>
              <w:rPr>
                <w:rFonts w:ascii="Arial" w:hAnsi="Arial" w:cs="Arial"/>
                <w:color w:val="000000"/>
                <w:sz w:val="18"/>
                <w:szCs w:val="18"/>
                <w:lang w:eastAsia="es-ES"/>
              </w:rPr>
            </w:pPr>
            <w:r w:rsidRPr="00213EFF">
              <w:rPr>
                <w:rFonts w:ascii="Arial" w:hAnsi="Arial" w:cs="Arial"/>
                <w:color w:val="000000"/>
                <w:sz w:val="18"/>
                <w:szCs w:val="22"/>
                <w:lang w:eastAsia="es-ES"/>
              </w:rPr>
              <w:t>JUMILLA-VILLENA SEGURA.</w:t>
            </w:r>
          </w:p>
        </w:tc>
        <w:tc>
          <w:tcPr>
            <w:tcW w:w="2381" w:type="dxa"/>
            <w:tcBorders>
              <w:top w:val="nil"/>
              <w:left w:val="nil"/>
              <w:bottom w:val="single" w:sz="8" w:space="0" w:color="CCCCCC"/>
              <w:right w:val="single" w:sz="8" w:space="0" w:color="CCCCCC"/>
            </w:tcBorders>
            <w:shd w:val="clear" w:color="auto" w:fill="auto"/>
            <w:vAlign w:val="center"/>
            <w:hideMark/>
          </w:tcPr>
          <w:p w14:paraId="31315DAB" w14:textId="77777777" w:rsidR="0052157B" w:rsidRPr="00213EFF" w:rsidRDefault="0052157B" w:rsidP="0052157B">
            <w:pPr>
              <w:suppressAutoHyphens w:val="0"/>
              <w:autoSpaceDE/>
              <w:ind w:firstLineChars="700" w:firstLine="1225"/>
              <w:jc w:val="center"/>
              <w:rPr>
                <w:rFonts w:ascii="Arial" w:hAnsi="Arial" w:cs="Arial"/>
                <w:color w:val="000000"/>
                <w:sz w:val="18"/>
                <w:szCs w:val="18"/>
                <w:lang w:eastAsia="es-ES"/>
              </w:rPr>
            </w:pPr>
            <w:r w:rsidRPr="00213EFF">
              <w:rPr>
                <w:rFonts w:ascii="Arial" w:hAnsi="Arial" w:cs="Arial"/>
                <w:color w:val="000000"/>
                <w:spacing w:val="-5"/>
                <w:sz w:val="18"/>
                <w:szCs w:val="22"/>
                <w:lang w:eastAsia="es-ES"/>
              </w:rPr>
              <w:t>&gt;1</w:t>
            </w:r>
          </w:p>
        </w:tc>
        <w:tc>
          <w:tcPr>
            <w:tcW w:w="2312" w:type="dxa"/>
            <w:tcBorders>
              <w:top w:val="nil"/>
              <w:left w:val="nil"/>
              <w:bottom w:val="single" w:sz="8" w:space="0" w:color="CCCCCC"/>
              <w:right w:val="single" w:sz="8" w:space="0" w:color="CCCCCC"/>
            </w:tcBorders>
            <w:shd w:val="clear" w:color="auto" w:fill="auto"/>
            <w:vAlign w:val="center"/>
            <w:hideMark/>
          </w:tcPr>
          <w:p w14:paraId="4DE34967"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2"/>
                <w:sz w:val="18"/>
                <w:szCs w:val="22"/>
                <w:lang w:eastAsia="es-ES"/>
              </w:rPr>
              <w:t>15,25</w:t>
            </w:r>
          </w:p>
        </w:tc>
      </w:tr>
      <w:tr w:rsidR="0052157B" w:rsidRPr="00213EFF" w14:paraId="1832FF8E" w14:textId="77777777" w:rsidTr="0052157B">
        <w:trPr>
          <w:trHeight w:val="315"/>
        </w:trPr>
        <w:tc>
          <w:tcPr>
            <w:tcW w:w="1062" w:type="dxa"/>
            <w:tcBorders>
              <w:top w:val="nil"/>
              <w:left w:val="single" w:sz="8" w:space="0" w:color="CCCCCC"/>
              <w:bottom w:val="single" w:sz="8" w:space="0" w:color="CCCCCC"/>
              <w:right w:val="single" w:sz="8" w:space="0" w:color="CCCCCC"/>
            </w:tcBorders>
            <w:shd w:val="clear" w:color="auto" w:fill="auto"/>
            <w:vAlign w:val="center"/>
            <w:hideMark/>
          </w:tcPr>
          <w:p w14:paraId="14E5509F"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2"/>
                <w:sz w:val="18"/>
                <w:szCs w:val="22"/>
                <w:lang w:eastAsia="es-ES"/>
              </w:rPr>
              <w:t>70.001</w:t>
            </w:r>
          </w:p>
        </w:tc>
        <w:tc>
          <w:tcPr>
            <w:tcW w:w="2665" w:type="dxa"/>
            <w:tcBorders>
              <w:top w:val="nil"/>
              <w:left w:val="nil"/>
              <w:bottom w:val="single" w:sz="8" w:space="0" w:color="CCCCCC"/>
              <w:right w:val="single" w:sz="8" w:space="0" w:color="CCCCCC"/>
            </w:tcBorders>
            <w:shd w:val="clear" w:color="auto" w:fill="auto"/>
            <w:vAlign w:val="center"/>
            <w:hideMark/>
          </w:tcPr>
          <w:p w14:paraId="3C52ABD8" w14:textId="77777777" w:rsidR="0052157B" w:rsidRPr="00213EFF" w:rsidRDefault="0052157B" w:rsidP="0052157B">
            <w:pPr>
              <w:suppressAutoHyphens w:val="0"/>
              <w:autoSpaceDE/>
              <w:rPr>
                <w:rFonts w:ascii="Arial" w:hAnsi="Arial" w:cs="Arial"/>
                <w:color w:val="000000"/>
                <w:sz w:val="18"/>
                <w:szCs w:val="18"/>
                <w:lang w:eastAsia="es-ES"/>
              </w:rPr>
            </w:pPr>
            <w:r w:rsidRPr="00213EFF">
              <w:rPr>
                <w:rFonts w:ascii="Arial" w:hAnsi="Arial" w:cs="Arial"/>
                <w:color w:val="000000"/>
                <w:sz w:val="18"/>
                <w:szCs w:val="22"/>
                <w:lang w:eastAsia="es-ES"/>
              </w:rPr>
              <w:t>CORRAL RUBIO.</w:t>
            </w:r>
          </w:p>
        </w:tc>
        <w:tc>
          <w:tcPr>
            <w:tcW w:w="2381" w:type="dxa"/>
            <w:tcBorders>
              <w:top w:val="nil"/>
              <w:left w:val="nil"/>
              <w:bottom w:val="single" w:sz="8" w:space="0" w:color="CCCCCC"/>
              <w:right w:val="single" w:sz="8" w:space="0" w:color="CCCCCC"/>
            </w:tcBorders>
            <w:shd w:val="clear" w:color="auto" w:fill="auto"/>
            <w:vAlign w:val="center"/>
            <w:hideMark/>
          </w:tcPr>
          <w:p w14:paraId="4A974D44" w14:textId="77777777" w:rsidR="0052157B" w:rsidRPr="00213EFF" w:rsidRDefault="0052157B" w:rsidP="0052157B">
            <w:pPr>
              <w:suppressAutoHyphens w:val="0"/>
              <w:autoSpaceDE/>
              <w:ind w:firstLineChars="700" w:firstLine="1225"/>
              <w:jc w:val="center"/>
              <w:rPr>
                <w:rFonts w:ascii="Arial" w:hAnsi="Arial" w:cs="Arial"/>
                <w:color w:val="000000"/>
                <w:sz w:val="18"/>
                <w:szCs w:val="18"/>
                <w:lang w:eastAsia="es-ES"/>
              </w:rPr>
            </w:pPr>
            <w:r w:rsidRPr="00213EFF">
              <w:rPr>
                <w:rFonts w:ascii="Arial" w:hAnsi="Arial" w:cs="Arial"/>
                <w:color w:val="000000"/>
                <w:spacing w:val="-5"/>
                <w:sz w:val="18"/>
                <w:szCs w:val="22"/>
                <w:lang w:eastAsia="es-ES"/>
              </w:rPr>
              <w:t>&gt;1</w:t>
            </w:r>
          </w:p>
        </w:tc>
        <w:tc>
          <w:tcPr>
            <w:tcW w:w="2312" w:type="dxa"/>
            <w:tcBorders>
              <w:top w:val="nil"/>
              <w:left w:val="nil"/>
              <w:bottom w:val="single" w:sz="8" w:space="0" w:color="CCCCCC"/>
              <w:right w:val="single" w:sz="8" w:space="0" w:color="CCCCCC"/>
            </w:tcBorders>
            <w:shd w:val="clear" w:color="auto" w:fill="auto"/>
            <w:vAlign w:val="center"/>
            <w:hideMark/>
          </w:tcPr>
          <w:p w14:paraId="297C14B4"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4"/>
                <w:sz w:val="18"/>
                <w:szCs w:val="22"/>
                <w:lang w:eastAsia="es-ES"/>
              </w:rPr>
              <w:t>3,89</w:t>
            </w:r>
          </w:p>
        </w:tc>
      </w:tr>
      <w:tr w:rsidR="0052157B" w:rsidRPr="00213EFF" w14:paraId="1EE07DF4" w14:textId="77777777" w:rsidTr="0052157B">
        <w:trPr>
          <w:trHeight w:val="315"/>
        </w:trPr>
        <w:tc>
          <w:tcPr>
            <w:tcW w:w="1062" w:type="dxa"/>
            <w:tcBorders>
              <w:top w:val="nil"/>
              <w:left w:val="single" w:sz="8" w:space="0" w:color="CCCCCC"/>
              <w:bottom w:val="single" w:sz="8" w:space="0" w:color="CCCCCC"/>
              <w:right w:val="single" w:sz="8" w:space="0" w:color="CCCCCC"/>
            </w:tcBorders>
            <w:shd w:val="clear" w:color="auto" w:fill="auto"/>
            <w:vAlign w:val="center"/>
            <w:hideMark/>
          </w:tcPr>
          <w:p w14:paraId="7782ACF8"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2"/>
                <w:sz w:val="18"/>
                <w:szCs w:val="22"/>
                <w:lang w:eastAsia="es-ES"/>
              </w:rPr>
              <w:t>70.062</w:t>
            </w:r>
          </w:p>
        </w:tc>
        <w:tc>
          <w:tcPr>
            <w:tcW w:w="2665" w:type="dxa"/>
            <w:tcBorders>
              <w:top w:val="nil"/>
              <w:left w:val="nil"/>
              <w:bottom w:val="single" w:sz="8" w:space="0" w:color="CCCCCC"/>
              <w:right w:val="single" w:sz="8" w:space="0" w:color="CCCCCC"/>
            </w:tcBorders>
            <w:shd w:val="clear" w:color="auto" w:fill="auto"/>
            <w:vAlign w:val="center"/>
            <w:hideMark/>
          </w:tcPr>
          <w:p w14:paraId="6B32A3BF" w14:textId="77777777" w:rsidR="0052157B" w:rsidRPr="00213EFF" w:rsidRDefault="0052157B" w:rsidP="0052157B">
            <w:pPr>
              <w:suppressAutoHyphens w:val="0"/>
              <w:autoSpaceDE/>
              <w:rPr>
                <w:rFonts w:ascii="Arial" w:hAnsi="Arial" w:cs="Arial"/>
                <w:color w:val="000000"/>
                <w:sz w:val="18"/>
                <w:szCs w:val="18"/>
                <w:lang w:eastAsia="es-ES"/>
              </w:rPr>
            </w:pPr>
            <w:r w:rsidRPr="00213EFF">
              <w:rPr>
                <w:rFonts w:ascii="Arial" w:hAnsi="Arial" w:cs="Arial"/>
                <w:color w:val="000000"/>
                <w:sz w:val="18"/>
                <w:szCs w:val="22"/>
                <w:lang w:eastAsia="es-ES"/>
              </w:rPr>
              <w:t>SIERRA DE ALMAGRO.</w:t>
            </w:r>
          </w:p>
        </w:tc>
        <w:tc>
          <w:tcPr>
            <w:tcW w:w="2381" w:type="dxa"/>
            <w:tcBorders>
              <w:top w:val="nil"/>
              <w:left w:val="nil"/>
              <w:bottom w:val="single" w:sz="8" w:space="0" w:color="CCCCCC"/>
              <w:right w:val="single" w:sz="8" w:space="0" w:color="CCCCCC"/>
            </w:tcBorders>
            <w:shd w:val="clear" w:color="auto" w:fill="auto"/>
            <w:vAlign w:val="center"/>
            <w:hideMark/>
          </w:tcPr>
          <w:p w14:paraId="10C0C7C2" w14:textId="77777777" w:rsidR="0052157B" w:rsidRPr="00213EFF" w:rsidRDefault="0052157B" w:rsidP="0052157B">
            <w:pPr>
              <w:suppressAutoHyphens w:val="0"/>
              <w:autoSpaceDE/>
              <w:ind w:firstLineChars="700" w:firstLine="1225"/>
              <w:jc w:val="center"/>
              <w:rPr>
                <w:rFonts w:ascii="Arial" w:hAnsi="Arial" w:cs="Arial"/>
                <w:color w:val="000000"/>
                <w:sz w:val="18"/>
                <w:szCs w:val="18"/>
                <w:lang w:eastAsia="es-ES"/>
              </w:rPr>
            </w:pPr>
            <w:r w:rsidRPr="00213EFF">
              <w:rPr>
                <w:rFonts w:ascii="Arial" w:hAnsi="Arial" w:cs="Arial"/>
                <w:color w:val="000000"/>
                <w:spacing w:val="-5"/>
                <w:sz w:val="18"/>
                <w:szCs w:val="22"/>
                <w:lang w:eastAsia="es-ES"/>
              </w:rPr>
              <w:t>&gt;1</w:t>
            </w:r>
          </w:p>
        </w:tc>
        <w:tc>
          <w:tcPr>
            <w:tcW w:w="2312" w:type="dxa"/>
            <w:tcBorders>
              <w:top w:val="nil"/>
              <w:left w:val="nil"/>
              <w:bottom w:val="single" w:sz="8" w:space="0" w:color="CCCCCC"/>
              <w:right w:val="single" w:sz="8" w:space="0" w:color="CCCCCC"/>
            </w:tcBorders>
            <w:shd w:val="clear" w:color="auto" w:fill="auto"/>
            <w:vAlign w:val="center"/>
            <w:hideMark/>
          </w:tcPr>
          <w:p w14:paraId="4EBC0A35"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4"/>
                <w:sz w:val="18"/>
                <w:szCs w:val="22"/>
                <w:lang w:eastAsia="es-ES"/>
              </w:rPr>
              <w:t>1,11</w:t>
            </w:r>
          </w:p>
        </w:tc>
      </w:tr>
      <w:tr w:rsidR="0052157B" w:rsidRPr="0052157B" w14:paraId="236F622D" w14:textId="77777777" w:rsidTr="0052157B">
        <w:trPr>
          <w:trHeight w:val="315"/>
        </w:trPr>
        <w:tc>
          <w:tcPr>
            <w:tcW w:w="1062" w:type="dxa"/>
            <w:tcBorders>
              <w:top w:val="nil"/>
              <w:left w:val="single" w:sz="8" w:space="0" w:color="CCCCCC"/>
              <w:bottom w:val="single" w:sz="8" w:space="0" w:color="CCCCCC"/>
              <w:right w:val="single" w:sz="8" w:space="0" w:color="CCCCCC"/>
            </w:tcBorders>
            <w:shd w:val="clear" w:color="auto" w:fill="auto"/>
            <w:vAlign w:val="center"/>
            <w:hideMark/>
          </w:tcPr>
          <w:p w14:paraId="254CC64B" w14:textId="77777777" w:rsidR="0052157B" w:rsidRPr="00213EFF"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2"/>
                <w:sz w:val="18"/>
                <w:szCs w:val="22"/>
                <w:lang w:eastAsia="es-ES"/>
              </w:rPr>
              <w:t>70.060</w:t>
            </w:r>
          </w:p>
        </w:tc>
        <w:tc>
          <w:tcPr>
            <w:tcW w:w="2665" w:type="dxa"/>
            <w:tcBorders>
              <w:top w:val="nil"/>
              <w:left w:val="nil"/>
              <w:bottom w:val="single" w:sz="8" w:space="0" w:color="CCCCCC"/>
              <w:right w:val="single" w:sz="8" w:space="0" w:color="CCCCCC"/>
            </w:tcBorders>
            <w:shd w:val="clear" w:color="auto" w:fill="auto"/>
            <w:vAlign w:val="center"/>
            <w:hideMark/>
          </w:tcPr>
          <w:p w14:paraId="0D5FFE1F" w14:textId="77777777" w:rsidR="0052157B" w:rsidRPr="00213EFF" w:rsidRDefault="0052157B" w:rsidP="0052157B">
            <w:pPr>
              <w:suppressAutoHyphens w:val="0"/>
              <w:autoSpaceDE/>
              <w:rPr>
                <w:rFonts w:ascii="Arial" w:hAnsi="Arial" w:cs="Arial"/>
                <w:color w:val="000000"/>
                <w:sz w:val="18"/>
                <w:szCs w:val="18"/>
                <w:lang w:eastAsia="es-ES"/>
              </w:rPr>
            </w:pPr>
            <w:r w:rsidRPr="00213EFF">
              <w:rPr>
                <w:rFonts w:ascii="Arial" w:hAnsi="Arial" w:cs="Arial"/>
                <w:color w:val="000000"/>
                <w:sz w:val="18"/>
                <w:szCs w:val="22"/>
                <w:lang w:eastAsia="es-ES"/>
              </w:rPr>
              <w:t>LAS NORIAS.</w:t>
            </w:r>
          </w:p>
        </w:tc>
        <w:tc>
          <w:tcPr>
            <w:tcW w:w="2381" w:type="dxa"/>
            <w:tcBorders>
              <w:top w:val="nil"/>
              <w:left w:val="nil"/>
              <w:bottom w:val="single" w:sz="8" w:space="0" w:color="CCCCCC"/>
              <w:right w:val="single" w:sz="8" w:space="0" w:color="CCCCCC"/>
            </w:tcBorders>
            <w:shd w:val="clear" w:color="auto" w:fill="auto"/>
            <w:vAlign w:val="center"/>
            <w:hideMark/>
          </w:tcPr>
          <w:p w14:paraId="36A49AB1" w14:textId="77777777" w:rsidR="0052157B" w:rsidRPr="00213EFF" w:rsidRDefault="0052157B" w:rsidP="0052157B">
            <w:pPr>
              <w:suppressAutoHyphens w:val="0"/>
              <w:autoSpaceDE/>
              <w:ind w:firstLineChars="700" w:firstLine="1225"/>
              <w:jc w:val="center"/>
              <w:rPr>
                <w:rFonts w:ascii="Arial" w:hAnsi="Arial" w:cs="Arial"/>
                <w:color w:val="000000"/>
                <w:sz w:val="18"/>
                <w:szCs w:val="18"/>
                <w:lang w:eastAsia="es-ES"/>
              </w:rPr>
            </w:pPr>
            <w:r w:rsidRPr="00213EFF">
              <w:rPr>
                <w:rFonts w:ascii="Arial" w:hAnsi="Arial" w:cs="Arial"/>
                <w:color w:val="000000"/>
                <w:spacing w:val="-5"/>
                <w:sz w:val="18"/>
                <w:szCs w:val="22"/>
                <w:lang w:eastAsia="es-ES"/>
              </w:rPr>
              <w:t>&gt;1</w:t>
            </w:r>
          </w:p>
        </w:tc>
        <w:tc>
          <w:tcPr>
            <w:tcW w:w="2312" w:type="dxa"/>
            <w:tcBorders>
              <w:top w:val="nil"/>
              <w:left w:val="nil"/>
              <w:bottom w:val="single" w:sz="8" w:space="0" w:color="CCCCCC"/>
              <w:right w:val="single" w:sz="8" w:space="0" w:color="CCCCCC"/>
            </w:tcBorders>
            <w:shd w:val="clear" w:color="auto" w:fill="auto"/>
            <w:vAlign w:val="center"/>
            <w:hideMark/>
          </w:tcPr>
          <w:p w14:paraId="63CF5150" w14:textId="77777777" w:rsidR="0052157B" w:rsidRPr="0052157B" w:rsidRDefault="0052157B" w:rsidP="0052157B">
            <w:pPr>
              <w:suppressAutoHyphens w:val="0"/>
              <w:autoSpaceDE/>
              <w:jc w:val="center"/>
              <w:rPr>
                <w:rFonts w:ascii="Arial" w:hAnsi="Arial" w:cs="Arial"/>
                <w:color w:val="000000"/>
                <w:sz w:val="18"/>
                <w:szCs w:val="18"/>
                <w:lang w:eastAsia="es-ES"/>
              </w:rPr>
            </w:pPr>
            <w:r w:rsidRPr="00213EFF">
              <w:rPr>
                <w:rFonts w:ascii="Arial" w:hAnsi="Arial" w:cs="Arial"/>
                <w:color w:val="000000"/>
                <w:spacing w:val="-4"/>
                <w:sz w:val="18"/>
                <w:szCs w:val="22"/>
                <w:lang w:eastAsia="es-ES"/>
              </w:rPr>
              <w:t>0,2</w:t>
            </w:r>
          </w:p>
        </w:tc>
      </w:tr>
      <w:bookmarkEnd w:id="3"/>
    </w:tbl>
    <w:p w14:paraId="43D37003" w14:textId="77777777" w:rsidR="009E76A3" w:rsidRPr="00AD627F" w:rsidRDefault="009E76A3" w:rsidP="00D15AD5">
      <w:pPr>
        <w:jc w:val="both"/>
        <w:rPr>
          <w:rFonts w:ascii="Calibri" w:hAnsi="Calibri" w:cs="Calibri"/>
          <w:sz w:val="22"/>
          <w:szCs w:val="22"/>
        </w:rPr>
      </w:pPr>
    </w:p>
    <w:sectPr w:rsidR="009E76A3" w:rsidRPr="00AD627F" w:rsidSect="00E1564B">
      <w:headerReference w:type="default" r:id="rId11"/>
      <w:pgSz w:w="11907" w:h="16839" w:code="9"/>
      <w:pgMar w:top="1135"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72444" w14:textId="77777777" w:rsidR="00614098" w:rsidRDefault="00614098" w:rsidP="00FC1D5D">
      <w:r>
        <w:separator/>
      </w:r>
    </w:p>
  </w:endnote>
  <w:endnote w:type="continuationSeparator" w:id="0">
    <w:p w14:paraId="1BD44CE4" w14:textId="77777777" w:rsidR="00614098" w:rsidRDefault="00614098" w:rsidP="00FC1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E50F8" w14:textId="77777777" w:rsidR="00614098" w:rsidRDefault="00614098" w:rsidP="00FC1D5D">
      <w:r>
        <w:separator/>
      </w:r>
    </w:p>
  </w:footnote>
  <w:footnote w:type="continuationSeparator" w:id="0">
    <w:p w14:paraId="3D059701" w14:textId="77777777" w:rsidR="00614098" w:rsidRDefault="00614098" w:rsidP="00FC1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6E2DE" w14:textId="4A67044F" w:rsidR="00FC1D5D" w:rsidRDefault="00301EDC">
    <w:pPr>
      <w:pStyle w:val="Encabezado"/>
    </w:pPr>
    <w:r>
      <w:rPr>
        <w:noProof/>
      </w:rPr>
      <w:pict w14:anchorId="0C1987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11751" o:spid="_x0000_s2050" type="#_x0000_t136" style="position:absolute;margin-left:0;margin-top:0;width:425.25pt;height:40.5pt;z-index:-251655168;mso-position-horizontal:center;mso-position-horizontal-relative:margin;mso-position-vertical:center;mso-position-vertical-relative:margin" o:allowincell="f" fillcolor="silver" stroked="f">
          <v:fill opacity=".5"/>
          <v:textpath style="font-family:&quot;Arial&quot;;font-size:1pt" string="LOGOTIPO de la OP"/>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AE787" w14:textId="77777777" w:rsidR="00C14E4E" w:rsidRDefault="00C14E4E" w:rsidP="00436677">
    <w:pPr>
      <w:pStyle w:val="Encabezado"/>
      <w:tabs>
        <w:tab w:val="clear" w:pos="4252"/>
        <w:tab w:val="center" w:pos="4395"/>
      </w:tabs>
      <w:rPr>
        <w:rFonts w:asciiTheme="minorHAnsi" w:hAnsiTheme="minorHAnsi" w:cstheme="minorHAnsi"/>
        <w:b/>
        <w:sz w:val="22"/>
        <w:szCs w:val="22"/>
      </w:rPr>
    </w:pPr>
  </w:p>
  <w:p w14:paraId="670122CC" w14:textId="77777777" w:rsidR="00C14E4E" w:rsidRDefault="00C14E4E" w:rsidP="00436677">
    <w:pPr>
      <w:pStyle w:val="Encabezado"/>
      <w:tabs>
        <w:tab w:val="clear" w:pos="4252"/>
        <w:tab w:val="center" w:pos="4395"/>
      </w:tabs>
      <w:rPr>
        <w:rFonts w:asciiTheme="minorHAnsi" w:hAnsiTheme="minorHAnsi" w:cstheme="minorHAnsi"/>
        <w:b/>
        <w:sz w:val="22"/>
        <w:szCs w:val="22"/>
      </w:rPr>
    </w:pPr>
  </w:p>
  <w:p w14:paraId="080F4DB2" w14:textId="21371341" w:rsidR="00FC1D5D" w:rsidRPr="00614139" w:rsidRDefault="00301EDC" w:rsidP="00436677">
    <w:pPr>
      <w:pStyle w:val="Encabezado"/>
      <w:tabs>
        <w:tab w:val="clear" w:pos="4252"/>
        <w:tab w:val="center" w:pos="4395"/>
      </w:tabs>
      <w:rPr>
        <w:rFonts w:asciiTheme="minorHAnsi" w:hAnsiTheme="minorHAnsi" w:cstheme="minorHAnsi"/>
        <w:b/>
        <w:sz w:val="22"/>
        <w:szCs w:val="22"/>
      </w:rPr>
    </w:pPr>
    <w:r>
      <w:rPr>
        <w:rFonts w:asciiTheme="minorHAnsi" w:hAnsiTheme="minorHAnsi" w:cstheme="minorHAnsi"/>
        <w:b/>
        <w:noProof/>
        <w:sz w:val="22"/>
        <w:szCs w:val="22"/>
      </w:rPr>
      <w:pict w14:anchorId="631651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11752" o:spid="_x0000_s2051" type="#_x0000_t136" style="position:absolute;margin-left:7.7pt;margin-top:-40pt;width:108.3pt;height:21.3pt;z-index:-251653120;mso-position-horizontal-relative:margin;mso-position-vertical-relative:margin" o:allowincell="f" fillcolor="silver" stroked="f">
          <v:fill opacity=".5"/>
          <v:textpath style="font-family:&quot;Arial&quot;;font-size:1pt" string="LOGOTIPO de la OP"/>
          <w10:wrap anchorx="margin" anchory="margin"/>
        </v:shape>
      </w:pict>
    </w:r>
    <w:r w:rsidR="00614139" w:rsidRPr="00614139">
      <w:rPr>
        <w:rFonts w:asciiTheme="minorHAnsi" w:hAnsiTheme="minorHAnsi" w:cstheme="minorHAnsi"/>
        <w:b/>
        <w:sz w:val="22"/>
        <w:szCs w:val="22"/>
      </w:rPr>
      <w:t>Nº OP:</w:t>
    </w:r>
    <w:r w:rsidR="00614139" w:rsidRPr="00614139">
      <w:rPr>
        <w:rFonts w:asciiTheme="minorHAnsi" w:hAnsiTheme="minorHAnsi" w:cstheme="minorHAnsi"/>
        <w:b/>
        <w:sz w:val="22"/>
        <w:szCs w:val="22"/>
      </w:rPr>
      <w:tab/>
      <w:t>NOMBRE OP: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ED9C7" w14:textId="7E0CD5D6" w:rsidR="00FC1D5D" w:rsidRDefault="00301EDC">
    <w:pPr>
      <w:pStyle w:val="Encabezado"/>
    </w:pPr>
    <w:r>
      <w:rPr>
        <w:noProof/>
      </w:rPr>
      <w:pict w14:anchorId="755CA4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11750" o:spid="_x0000_s2049" type="#_x0000_t136" style="position:absolute;margin-left:0;margin-top:0;width:425.25pt;height:40.5pt;z-index:-251657216;mso-position-horizontal:center;mso-position-horizontal-relative:margin;mso-position-vertical:center;mso-position-vertical-relative:margin" o:allowincell="f" fillcolor="silver" stroked="f">
          <v:fill opacity=".5"/>
          <v:textpath style="font-family:&quot;Arial&quot;;font-size:1pt" string="LOGOTIPO de la OP"/>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1FCA1" w14:textId="4794FDF8" w:rsidR="00C14E4E" w:rsidRPr="00C14E4E" w:rsidRDefault="00C14E4E" w:rsidP="00C14E4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1DCF39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CA06A0C"/>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35B661A"/>
    <w:multiLevelType w:val="hybridMultilevel"/>
    <w:tmpl w:val="BA4A41EC"/>
    <w:lvl w:ilvl="0" w:tplc="0C0A0001">
      <w:start w:val="1"/>
      <w:numFmt w:val="bullet"/>
      <w:lvlText w:val=""/>
      <w:lvlJc w:val="left"/>
      <w:pPr>
        <w:ind w:left="811" w:hanging="360"/>
      </w:pPr>
      <w:rPr>
        <w:rFonts w:ascii="Symbol" w:hAnsi="Symbol" w:hint="default"/>
      </w:rPr>
    </w:lvl>
    <w:lvl w:ilvl="1" w:tplc="0C0A0003" w:tentative="1">
      <w:start w:val="1"/>
      <w:numFmt w:val="bullet"/>
      <w:lvlText w:val="o"/>
      <w:lvlJc w:val="left"/>
      <w:pPr>
        <w:ind w:left="1531" w:hanging="360"/>
      </w:pPr>
      <w:rPr>
        <w:rFonts w:ascii="Courier New" w:hAnsi="Courier New" w:cs="Courier New" w:hint="default"/>
      </w:rPr>
    </w:lvl>
    <w:lvl w:ilvl="2" w:tplc="0C0A0005" w:tentative="1">
      <w:start w:val="1"/>
      <w:numFmt w:val="bullet"/>
      <w:lvlText w:val=""/>
      <w:lvlJc w:val="left"/>
      <w:pPr>
        <w:ind w:left="2251" w:hanging="360"/>
      </w:pPr>
      <w:rPr>
        <w:rFonts w:ascii="Wingdings" w:hAnsi="Wingdings" w:hint="default"/>
      </w:rPr>
    </w:lvl>
    <w:lvl w:ilvl="3" w:tplc="0C0A0001" w:tentative="1">
      <w:start w:val="1"/>
      <w:numFmt w:val="bullet"/>
      <w:lvlText w:val=""/>
      <w:lvlJc w:val="left"/>
      <w:pPr>
        <w:ind w:left="2971" w:hanging="360"/>
      </w:pPr>
      <w:rPr>
        <w:rFonts w:ascii="Symbol" w:hAnsi="Symbol" w:hint="default"/>
      </w:rPr>
    </w:lvl>
    <w:lvl w:ilvl="4" w:tplc="0C0A0003" w:tentative="1">
      <w:start w:val="1"/>
      <w:numFmt w:val="bullet"/>
      <w:lvlText w:val="o"/>
      <w:lvlJc w:val="left"/>
      <w:pPr>
        <w:ind w:left="3691" w:hanging="360"/>
      </w:pPr>
      <w:rPr>
        <w:rFonts w:ascii="Courier New" w:hAnsi="Courier New" w:cs="Courier New" w:hint="default"/>
      </w:rPr>
    </w:lvl>
    <w:lvl w:ilvl="5" w:tplc="0C0A0005" w:tentative="1">
      <w:start w:val="1"/>
      <w:numFmt w:val="bullet"/>
      <w:lvlText w:val=""/>
      <w:lvlJc w:val="left"/>
      <w:pPr>
        <w:ind w:left="4411" w:hanging="360"/>
      </w:pPr>
      <w:rPr>
        <w:rFonts w:ascii="Wingdings" w:hAnsi="Wingdings" w:hint="default"/>
      </w:rPr>
    </w:lvl>
    <w:lvl w:ilvl="6" w:tplc="0C0A0001" w:tentative="1">
      <w:start w:val="1"/>
      <w:numFmt w:val="bullet"/>
      <w:lvlText w:val=""/>
      <w:lvlJc w:val="left"/>
      <w:pPr>
        <w:ind w:left="5131" w:hanging="360"/>
      </w:pPr>
      <w:rPr>
        <w:rFonts w:ascii="Symbol" w:hAnsi="Symbol" w:hint="default"/>
      </w:rPr>
    </w:lvl>
    <w:lvl w:ilvl="7" w:tplc="0C0A0003" w:tentative="1">
      <w:start w:val="1"/>
      <w:numFmt w:val="bullet"/>
      <w:lvlText w:val="o"/>
      <w:lvlJc w:val="left"/>
      <w:pPr>
        <w:ind w:left="5851" w:hanging="360"/>
      </w:pPr>
      <w:rPr>
        <w:rFonts w:ascii="Courier New" w:hAnsi="Courier New" w:cs="Courier New" w:hint="default"/>
      </w:rPr>
    </w:lvl>
    <w:lvl w:ilvl="8" w:tplc="0C0A0005" w:tentative="1">
      <w:start w:val="1"/>
      <w:numFmt w:val="bullet"/>
      <w:lvlText w:val=""/>
      <w:lvlJc w:val="left"/>
      <w:pPr>
        <w:ind w:left="6571" w:hanging="360"/>
      </w:pPr>
      <w:rPr>
        <w:rFonts w:ascii="Wingdings" w:hAnsi="Wingdings" w:hint="default"/>
      </w:rPr>
    </w:lvl>
  </w:abstractNum>
  <w:abstractNum w:abstractNumId="3" w15:restartNumberingAfterBreak="0">
    <w:nsid w:val="04A733DD"/>
    <w:multiLevelType w:val="hybridMultilevel"/>
    <w:tmpl w:val="2FC4025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056D48DD"/>
    <w:multiLevelType w:val="multilevel"/>
    <w:tmpl w:val="F6EA1074"/>
    <w:lvl w:ilvl="0">
      <w:start w:val="1"/>
      <w:numFmt w:val="lowerLetter"/>
      <w:lvlText w:val="%1)"/>
      <w:lvlJc w:val="left"/>
      <w:pPr>
        <w:tabs>
          <w:tab w:val="num" w:pos="1065"/>
        </w:tabs>
        <w:ind w:left="1065" w:hanging="360"/>
      </w:pPr>
      <w:rPr>
        <w:rFonts w:hint="default"/>
      </w:rPr>
    </w:lvl>
    <w:lvl w:ilvl="1">
      <w:start w:val="1"/>
      <w:numFmt w:val="decimal"/>
      <w:isLgl/>
      <w:lvlText w:val="%1.%2"/>
      <w:lvlJc w:val="left"/>
      <w:pPr>
        <w:ind w:left="1279" w:hanging="360"/>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2067" w:hanging="720"/>
      </w:pPr>
      <w:rPr>
        <w:rFonts w:hint="default"/>
      </w:rPr>
    </w:lvl>
    <w:lvl w:ilvl="4">
      <w:start w:val="1"/>
      <w:numFmt w:val="decimal"/>
      <w:isLgl/>
      <w:lvlText w:val="%1.%2.%3.%4.%5"/>
      <w:lvlJc w:val="left"/>
      <w:pPr>
        <w:ind w:left="2281" w:hanging="720"/>
      </w:pPr>
      <w:rPr>
        <w:rFonts w:hint="default"/>
      </w:rPr>
    </w:lvl>
    <w:lvl w:ilvl="5">
      <w:start w:val="1"/>
      <w:numFmt w:val="decimal"/>
      <w:isLgl/>
      <w:lvlText w:val="%1.%2.%3.%4.%5.%6"/>
      <w:lvlJc w:val="left"/>
      <w:pPr>
        <w:ind w:left="2855" w:hanging="1080"/>
      </w:pPr>
      <w:rPr>
        <w:rFonts w:hint="default"/>
      </w:rPr>
    </w:lvl>
    <w:lvl w:ilvl="6">
      <w:start w:val="1"/>
      <w:numFmt w:val="decimal"/>
      <w:isLgl/>
      <w:lvlText w:val="%1.%2.%3.%4.%5.%6.%7"/>
      <w:lvlJc w:val="left"/>
      <w:pPr>
        <w:ind w:left="3069" w:hanging="1080"/>
      </w:pPr>
      <w:rPr>
        <w:rFonts w:hint="default"/>
      </w:rPr>
    </w:lvl>
    <w:lvl w:ilvl="7">
      <w:start w:val="1"/>
      <w:numFmt w:val="decimal"/>
      <w:isLgl/>
      <w:lvlText w:val="%1.%2.%3.%4.%5.%6.%7.%8"/>
      <w:lvlJc w:val="left"/>
      <w:pPr>
        <w:ind w:left="3643" w:hanging="1440"/>
      </w:pPr>
      <w:rPr>
        <w:rFonts w:hint="default"/>
      </w:rPr>
    </w:lvl>
    <w:lvl w:ilvl="8">
      <w:start w:val="1"/>
      <w:numFmt w:val="decimal"/>
      <w:isLgl/>
      <w:lvlText w:val="%1.%2.%3.%4.%5.%6.%7.%8.%9"/>
      <w:lvlJc w:val="left"/>
      <w:pPr>
        <w:ind w:left="3857" w:hanging="1440"/>
      </w:pPr>
      <w:rPr>
        <w:rFonts w:hint="default"/>
      </w:rPr>
    </w:lvl>
  </w:abstractNum>
  <w:abstractNum w:abstractNumId="5" w15:restartNumberingAfterBreak="0">
    <w:nsid w:val="06576F17"/>
    <w:multiLevelType w:val="hybridMultilevel"/>
    <w:tmpl w:val="EBE09B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7FE5576"/>
    <w:multiLevelType w:val="hybridMultilevel"/>
    <w:tmpl w:val="A2422C76"/>
    <w:lvl w:ilvl="0" w:tplc="0C0A000D">
      <w:start w:val="1"/>
      <w:numFmt w:val="bullet"/>
      <w:lvlText w:val=""/>
      <w:lvlJc w:val="left"/>
      <w:pPr>
        <w:ind w:left="1531" w:hanging="360"/>
      </w:pPr>
      <w:rPr>
        <w:rFonts w:ascii="Wingdings" w:hAnsi="Wingdings" w:hint="default"/>
      </w:rPr>
    </w:lvl>
    <w:lvl w:ilvl="1" w:tplc="0C0A0003" w:tentative="1">
      <w:start w:val="1"/>
      <w:numFmt w:val="bullet"/>
      <w:lvlText w:val="o"/>
      <w:lvlJc w:val="left"/>
      <w:pPr>
        <w:ind w:left="2251" w:hanging="360"/>
      </w:pPr>
      <w:rPr>
        <w:rFonts w:ascii="Courier New" w:hAnsi="Courier New" w:cs="Courier New" w:hint="default"/>
      </w:rPr>
    </w:lvl>
    <w:lvl w:ilvl="2" w:tplc="0C0A0005" w:tentative="1">
      <w:start w:val="1"/>
      <w:numFmt w:val="bullet"/>
      <w:lvlText w:val=""/>
      <w:lvlJc w:val="left"/>
      <w:pPr>
        <w:ind w:left="2971" w:hanging="360"/>
      </w:pPr>
      <w:rPr>
        <w:rFonts w:ascii="Wingdings" w:hAnsi="Wingdings" w:hint="default"/>
      </w:rPr>
    </w:lvl>
    <w:lvl w:ilvl="3" w:tplc="0C0A0001" w:tentative="1">
      <w:start w:val="1"/>
      <w:numFmt w:val="bullet"/>
      <w:lvlText w:val=""/>
      <w:lvlJc w:val="left"/>
      <w:pPr>
        <w:ind w:left="3691" w:hanging="360"/>
      </w:pPr>
      <w:rPr>
        <w:rFonts w:ascii="Symbol" w:hAnsi="Symbol" w:hint="default"/>
      </w:rPr>
    </w:lvl>
    <w:lvl w:ilvl="4" w:tplc="0C0A0003" w:tentative="1">
      <w:start w:val="1"/>
      <w:numFmt w:val="bullet"/>
      <w:lvlText w:val="o"/>
      <w:lvlJc w:val="left"/>
      <w:pPr>
        <w:ind w:left="4411" w:hanging="360"/>
      </w:pPr>
      <w:rPr>
        <w:rFonts w:ascii="Courier New" w:hAnsi="Courier New" w:cs="Courier New" w:hint="default"/>
      </w:rPr>
    </w:lvl>
    <w:lvl w:ilvl="5" w:tplc="0C0A0005" w:tentative="1">
      <w:start w:val="1"/>
      <w:numFmt w:val="bullet"/>
      <w:lvlText w:val=""/>
      <w:lvlJc w:val="left"/>
      <w:pPr>
        <w:ind w:left="5131" w:hanging="360"/>
      </w:pPr>
      <w:rPr>
        <w:rFonts w:ascii="Wingdings" w:hAnsi="Wingdings" w:hint="default"/>
      </w:rPr>
    </w:lvl>
    <w:lvl w:ilvl="6" w:tplc="0C0A0001" w:tentative="1">
      <w:start w:val="1"/>
      <w:numFmt w:val="bullet"/>
      <w:lvlText w:val=""/>
      <w:lvlJc w:val="left"/>
      <w:pPr>
        <w:ind w:left="5851" w:hanging="360"/>
      </w:pPr>
      <w:rPr>
        <w:rFonts w:ascii="Symbol" w:hAnsi="Symbol" w:hint="default"/>
      </w:rPr>
    </w:lvl>
    <w:lvl w:ilvl="7" w:tplc="0C0A0003" w:tentative="1">
      <w:start w:val="1"/>
      <w:numFmt w:val="bullet"/>
      <w:lvlText w:val="o"/>
      <w:lvlJc w:val="left"/>
      <w:pPr>
        <w:ind w:left="6571" w:hanging="360"/>
      </w:pPr>
      <w:rPr>
        <w:rFonts w:ascii="Courier New" w:hAnsi="Courier New" w:cs="Courier New" w:hint="default"/>
      </w:rPr>
    </w:lvl>
    <w:lvl w:ilvl="8" w:tplc="0C0A0005" w:tentative="1">
      <w:start w:val="1"/>
      <w:numFmt w:val="bullet"/>
      <w:lvlText w:val=""/>
      <w:lvlJc w:val="left"/>
      <w:pPr>
        <w:ind w:left="7291" w:hanging="360"/>
      </w:pPr>
      <w:rPr>
        <w:rFonts w:ascii="Wingdings" w:hAnsi="Wingdings" w:hint="default"/>
      </w:rPr>
    </w:lvl>
  </w:abstractNum>
  <w:abstractNum w:abstractNumId="7" w15:restartNumberingAfterBreak="0">
    <w:nsid w:val="0FBA7B7F"/>
    <w:multiLevelType w:val="hybridMultilevel"/>
    <w:tmpl w:val="02F022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71A7B1D"/>
    <w:multiLevelType w:val="hybridMultilevel"/>
    <w:tmpl w:val="BECC44CA"/>
    <w:lvl w:ilvl="0" w:tplc="0C0A0005">
      <w:start w:val="1"/>
      <w:numFmt w:val="bullet"/>
      <w:lvlText w:val=""/>
      <w:lvlJc w:val="left"/>
      <w:pPr>
        <w:ind w:left="862" w:hanging="360"/>
      </w:pPr>
      <w:rPr>
        <w:rFonts w:ascii="Wingdings" w:hAnsi="Wingdings"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9" w15:restartNumberingAfterBreak="0">
    <w:nsid w:val="18CC000A"/>
    <w:multiLevelType w:val="hybridMultilevel"/>
    <w:tmpl w:val="6A1AFBB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C290953"/>
    <w:multiLevelType w:val="hybridMultilevel"/>
    <w:tmpl w:val="1292E85E"/>
    <w:lvl w:ilvl="0" w:tplc="B06E2190">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1" w15:restartNumberingAfterBreak="0">
    <w:nsid w:val="1C3D1883"/>
    <w:multiLevelType w:val="hybridMultilevel"/>
    <w:tmpl w:val="419687CA"/>
    <w:lvl w:ilvl="0" w:tplc="0C0A0005">
      <w:start w:val="1"/>
      <w:numFmt w:val="bullet"/>
      <w:lvlText w:val=""/>
      <w:lvlJc w:val="left"/>
      <w:pPr>
        <w:ind w:left="2805" w:hanging="360"/>
      </w:pPr>
      <w:rPr>
        <w:rFonts w:ascii="Wingdings" w:hAnsi="Wingdings" w:hint="default"/>
      </w:rPr>
    </w:lvl>
    <w:lvl w:ilvl="1" w:tplc="0C0A0003" w:tentative="1">
      <w:start w:val="1"/>
      <w:numFmt w:val="bullet"/>
      <w:lvlText w:val="o"/>
      <w:lvlJc w:val="left"/>
      <w:pPr>
        <w:ind w:left="3525" w:hanging="360"/>
      </w:pPr>
      <w:rPr>
        <w:rFonts w:ascii="Courier New" w:hAnsi="Courier New" w:cs="Courier New" w:hint="default"/>
      </w:rPr>
    </w:lvl>
    <w:lvl w:ilvl="2" w:tplc="0C0A0005" w:tentative="1">
      <w:start w:val="1"/>
      <w:numFmt w:val="bullet"/>
      <w:lvlText w:val=""/>
      <w:lvlJc w:val="left"/>
      <w:pPr>
        <w:ind w:left="4245" w:hanging="360"/>
      </w:pPr>
      <w:rPr>
        <w:rFonts w:ascii="Wingdings" w:hAnsi="Wingdings" w:hint="default"/>
      </w:rPr>
    </w:lvl>
    <w:lvl w:ilvl="3" w:tplc="0C0A0001" w:tentative="1">
      <w:start w:val="1"/>
      <w:numFmt w:val="bullet"/>
      <w:lvlText w:val=""/>
      <w:lvlJc w:val="left"/>
      <w:pPr>
        <w:ind w:left="4965" w:hanging="360"/>
      </w:pPr>
      <w:rPr>
        <w:rFonts w:ascii="Symbol" w:hAnsi="Symbol" w:hint="default"/>
      </w:rPr>
    </w:lvl>
    <w:lvl w:ilvl="4" w:tplc="0C0A0003" w:tentative="1">
      <w:start w:val="1"/>
      <w:numFmt w:val="bullet"/>
      <w:lvlText w:val="o"/>
      <w:lvlJc w:val="left"/>
      <w:pPr>
        <w:ind w:left="5685" w:hanging="360"/>
      </w:pPr>
      <w:rPr>
        <w:rFonts w:ascii="Courier New" w:hAnsi="Courier New" w:cs="Courier New" w:hint="default"/>
      </w:rPr>
    </w:lvl>
    <w:lvl w:ilvl="5" w:tplc="0C0A0005" w:tentative="1">
      <w:start w:val="1"/>
      <w:numFmt w:val="bullet"/>
      <w:lvlText w:val=""/>
      <w:lvlJc w:val="left"/>
      <w:pPr>
        <w:ind w:left="6405" w:hanging="360"/>
      </w:pPr>
      <w:rPr>
        <w:rFonts w:ascii="Wingdings" w:hAnsi="Wingdings" w:hint="default"/>
      </w:rPr>
    </w:lvl>
    <w:lvl w:ilvl="6" w:tplc="0C0A0001" w:tentative="1">
      <w:start w:val="1"/>
      <w:numFmt w:val="bullet"/>
      <w:lvlText w:val=""/>
      <w:lvlJc w:val="left"/>
      <w:pPr>
        <w:ind w:left="7125" w:hanging="360"/>
      </w:pPr>
      <w:rPr>
        <w:rFonts w:ascii="Symbol" w:hAnsi="Symbol" w:hint="default"/>
      </w:rPr>
    </w:lvl>
    <w:lvl w:ilvl="7" w:tplc="0C0A0003" w:tentative="1">
      <w:start w:val="1"/>
      <w:numFmt w:val="bullet"/>
      <w:lvlText w:val="o"/>
      <w:lvlJc w:val="left"/>
      <w:pPr>
        <w:ind w:left="7845" w:hanging="360"/>
      </w:pPr>
      <w:rPr>
        <w:rFonts w:ascii="Courier New" w:hAnsi="Courier New" w:cs="Courier New" w:hint="default"/>
      </w:rPr>
    </w:lvl>
    <w:lvl w:ilvl="8" w:tplc="0C0A0005" w:tentative="1">
      <w:start w:val="1"/>
      <w:numFmt w:val="bullet"/>
      <w:lvlText w:val=""/>
      <w:lvlJc w:val="left"/>
      <w:pPr>
        <w:ind w:left="8565" w:hanging="360"/>
      </w:pPr>
      <w:rPr>
        <w:rFonts w:ascii="Wingdings" w:hAnsi="Wingdings" w:hint="default"/>
      </w:rPr>
    </w:lvl>
  </w:abstractNum>
  <w:abstractNum w:abstractNumId="12" w15:restartNumberingAfterBreak="0">
    <w:nsid w:val="1E9C032A"/>
    <w:multiLevelType w:val="hybridMultilevel"/>
    <w:tmpl w:val="22521696"/>
    <w:lvl w:ilvl="0" w:tplc="0C0A0005">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3" w15:restartNumberingAfterBreak="0">
    <w:nsid w:val="23CB6B4D"/>
    <w:multiLevelType w:val="hybridMultilevel"/>
    <w:tmpl w:val="CFF47478"/>
    <w:lvl w:ilvl="0" w:tplc="B0C8839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5731DE"/>
    <w:multiLevelType w:val="hybridMultilevel"/>
    <w:tmpl w:val="E2CC2ECE"/>
    <w:lvl w:ilvl="0" w:tplc="01EAE4E6">
      <w:numFmt w:val="bullet"/>
      <w:lvlText w:val=""/>
      <w:lvlJc w:val="left"/>
      <w:pPr>
        <w:ind w:left="720" w:hanging="360"/>
      </w:pPr>
      <w:rPr>
        <w:rFonts w:ascii="Symbol" w:eastAsiaTheme="minorHAnsi"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4716D4"/>
    <w:multiLevelType w:val="hybridMultilevel"/>
    <w:tmpl w:val="DAF8060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6" w15:restartNumberingAfterBreak="0">
    <w:nsid w:val="2F5A4313"/>
    <w:multiLevelType w:val="hybridMultilevel"/>
    <w:tmpl w:val="D7545952"/>
    <w:lvl w:ilvl="0" w:tplc="0C0A000D">
      <w:start w:val="1"/>
      <w:numFmt w:val="bullet"/>
      <w:lvlText w:val=""/>
      <w:lvlJc w:val="left"/>
      <w:pPr>
        <w:ind w:left="1434" w:hanging="360"/>
      </w:pPr>
      <w:rPr>
        <w:rFonts w:ascii="Wingdings" w:hAnsi="Wingdings" w:hint="default"/>
      </w:rPr>
    </w:lvl>
    <w:lvl w:ilvl="1" w:tplc="0C0A0003" w:tentative="1">
      <w:start w:val="1"/>
      <w:numFmt w:val="bullet"/>
      <w:lvlText w:val="o"/>
      <w:lvlJc w:val="left"/>
      <w:pPr>
        <w:ind w:left="2154" w:hanging="360"/>
      </w:pPr>
      <w:rPr>
        <w:rFonts w:ascii="Courier New" w:hAnsi="Courier New" w:cs="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17" w15:restartNumberingAfterBreak="0">
    <w:nsid w:val="47A265D3"/>
    <w:multiLevelType w:val="hybridMultilevel"/>
    <w:tmpl w:val="053A050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82E5C9E"/>
    <w:multiLevelType w:val="multilevel"/>
    <w:tmpl w:val="A65CC37A"/>
    <w:lvl w:ilvl="0">
      <w:start w:val="1"/>
      <w:numFmt w:val="decimal"/>
      <w:lvlText w:val="%1"/>
      <w:lvlJc w:val="left"/>
      <w:pPr>
        <w:ind w:left="360" w:hanging="360"/>
      </w:pPr>
      <w:rPr>
        <w:rFonts w:hint="default"/>
      </w:rPr>
    </w:lvl>
    <w:lvl w:ilvl="1">
      <w:start w:val="1"/>
      <w:numFmt w:val="lowerLetter"/>
      <w:lvlText w:val="%2)"/>
      <w:lvlJc w:val="left"/>
      <w:pPr>
        <w:ind w:left="654" w:hanging="360"/>
      </w:pPr>
      <w:rPr>
        <w:rFonts w:hint="default"/>
      </w:rPr>
    </w:lvl>
    <w:lvl w:ilvl="2">
      <w:start w:val="1"/>
      <w:numFmt w:val="decimal"/>
      <w:lvlText w:val="%1.%2.%3"/>
      <w:lvlJc w:val="left"/>
      <w:pPr>
        <w:ind w:left="1308" w:hanging="720"/>
      </w:pPr>
      <w:rPr>
        <w:rFonts w:hint="default"/>
      </w:rPr>
    </w:lvl>
    <w:lvl w:ilvl="3">
      <w:start w:val="1"/>
      <w:numFmt w:val="decimal"/>
      <w:lvlText w:val="%1.%2.%3.%4"/>
      <w:lvlJc w:val="left"/>
      <w:pPr>
        <w:ind w:left="1602" w:hanging="720"/>
      </w:pPr>
      <w:rPr>
        <w:rFonts w:hint="default"/>
      </w:rPr>
    </w:lvl>
    <w:lvl w:ilvl="4">
      <w:start w:val="1"/>
      <w:numFmt w:val="decimal"/>
      <w:lvlText w:val="%1.%2.%3.%4.%5"/>
      <w:lvlJc w:val="left"/>
      <w:pPr>
        <w:ind w:left="1896" w:hanging="720"/>
      </w:pPr>
      <w:rPr>
        <w:rFonts w:hint="default"/>
      </w:rPr>
    </w:lvl>
    <w:lvl w:ilvl="5">
      <w:start w:val="1"/>
      <w:numFmt w:val="decimal"/>
      <w:lvlText w:val="%1.%2.%3.%4.%5.%6"/>
      <w:lvlJc w:val="left"/>
      <w:pPr>
        <w:ind w:left="2550" w:hanging="1080"/>
      </w:pPr>
      <w:rPr>
        <w:rFonts w:hint="default"/>
      </w:rPr>
    </w:lvl>
    <w:lvl w:ilvl="6">
      <w:start w:val="1"/>
      <w:numFmt w:val="decimal"/>
      <w:lvlText w:val="%1.%2.%3.%4.%5.%6.%7"/>
      <w:lvlJc w:val="left"/>
      <w:pPr>
        <w:ind w:left="2844" w:hanging="1080"/>
      </w:pPr>
      <w:rPr>
        <w:rFonts w:hint="default"/>
      </w:rPr>
    </w:lvl>
    <w:lvl w:ilvl="7">
      <w:start w:val="1"/>
      <w:numFmt w:val="decimal"/>
      <w:lvlText w:val="%1.%2.%3.%4.%5.%6.%7.%8"/>
      <w:lvlJc w:val="left"/>
      <w:pPr>
        <w:ind w:left="3498" w:hanging="1440"/>
      </w:pPr>
      <w:rPr>
        <w:rFonts w:hint="default"/>
      </w:rPr>
    </w:lvl>
    <w:lvl w:ilvl="8">
      <w:start w:val="1"/>
      <w:numFmt w:val="decimal"/>
      <w:lvlText w:val="%1.%2.%3.%4.%5.%6.%7.%8.%9"/>
      <w:lvlJc w:val="left"/>
      <w:pPr>
        <w:ind w:left="3792" w:hanging="1440"/>
      </w:pPr>
      <w:rPr>
        <w:rFonts w:hint="default"/>
      </w:rPr>
    </w:lvl>
  </w:abstractNum>
  <w:abstractNum w:abstractNumId="19" w15:restartNumberingAfterBreak="0">
    <w:nsid w:val="4EDE6582"/>
    <w:multiLevelType w:val="hybridMultilevel"/>
    <w:tmpl w:val="D3FCEB00"/>
    <w:lvl w:ilvl="0" w:tplc="0C0A0017">
      <w:start w:val="1"/>
      <w:numFmt w:val="lowerLetter"/>
      <w:lvlText w:val="%1)"/>
      <w:lvlJc w:val="left"/>
      <w:pPr>
        <w:tabs>
          <w:tab w:val="num" w:pos="1068"/>
        </w:tabs>
        <w:ind w:left="1068" w:hanging="360"/>
      </w:pPr>
      <w:rPr>
        <w:rFonts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54661232"/>
    <w:multiLevelType w:val="hybridMultilevel"/>
    <w:tmpl w:val="1642412C"/>
    <w:lvl w:ilvl="0" w:tplc="0C0A000D">
      <w:start w:val="1"/>
      <w:numFmt w:val="bullet"/>
      <w:lvlText w:val=""/>
      <w:lvlJc w:val="left"/>
      <w:pPr>
        <w:ind w:left="1531" w:hanging="360"/>
      </w:pPr>
      <w:rPr>
        <w:rFonts w:ascii="Wingdings" w:hAnsi="Wingdings" w:hint="default"/>
      </w:rPr>
    </w:lvl>
    <w:lvl w:ilvl="1" w:tplc="0C0A0003" w:tentative="1">
      <w:start w:val="1"/>
      <w:numFmt w:val="bullet"/>
      <w:lvlText w:val="o"/>
      <w:lvlJc w:val="left"/>
      <w:pPr>
        <w:ind w:left="2251" w:hanging="360"/>
      </w:pPr>
      <w:rPr>
        <w:rFonts w:ascii="Courier New" w:hAnsi="Courier New" w:cs="Courier New" w:hint="default"/>
      </w:rPr>
    </w:lvl>
    <w:lvl w:ilvl="2" w:tplc="0C0A0005" w:tentative="1">
      <w:start w:val="1"/>
      <w:numFmt w:val="bullet"/>
      <w:lvlText w:val=""/>
      <w:lvlJc w:val="left"/>
      <w:pPr>
        <w:ind w:left="2971" w:hanging="360"/>
      </w:pPr>
      <w:rPr>
        <w:rFonts w:ascii="Wingdings" w:hAnsi="Wingdings" w:hint="default"/>
      </w:rPr>
    </w:lvl>
    <w:lvl w:ilvl="3" w:tplc="0C0A0001" w:tentative="1">
      <w:start w:val="1"/>
      <w:numFmt w:val="bullet"/>
      <w:lvlText w:val=""/>
      <w:lvlJc w:val="left"/>
      <w:pPr>
        <w:ind w:left="3691" w:hanging="360"/>
      </w:pPr>
      <w:rPr>
        <w:rFonts w:ascii="Symbol" w:hAnsi="Symbol" w:hint="default"/>
      </w:rPr>
    </w:lvl>
    <w:lvl w:ilvl="4" w:tplc="0C0A0003" w:tentative="1">
      <w:start w:val="1"/>
      <w:numFmt w:val="bullet"/>
      <w:lvlText w:val="o"/>
      <w:lvlJc w:val="left"/>
      <w:pPr>
        <w:ind w:left="4411" w:hanging="360"/>
      </w:pPr>
      <w:rPr>
        <w:rFonts w:ascii="Courier New" w:hAnsi="Courier New" w:cs="Courier New" w:hint="default"/>
      </w:rPr>
    </w:lvl>
    <w:lvl w:ilvl="5" w:tplc="0C0A0005" w:tentative="1">
      <w:start w:val="1"/>
      <w:numFmt w:val="bullet"/>
      <w:lvlText w:val=""/>
      <w:lvlJc w:val="left"/>
      <w:pPr>
        <w:ind w:left="5131" w:hanging="360"/>
      </w:pPr>
      <w:rPr>
        <w:rFonts w:ascii="Wingdings" w:hAnsi="Wingdings" w:hint="default"/>
      </w:rPr>
    </w:lvl>
    <w:lvl w:ilvl="6" w:tplc="0C0A0001" w:tentative="1">
      <w:start w:val="1"/>
      <w:numFmt w:val="bullet"/>
      <w:lvlText w:val=""/>
      <w:lvlJc w:val="left"/>
      <w:pPr>
        <w:ind w:left="5851" w:hanging="360"/>
      </w:pPr>
      <w:rPr>
        <w:rFonts w:ascii="Symbol" w:hAnsi="Symbol" w:hint="default"/>
      </w:rPr>
    </w:lvl>
    <w:lvl w:ilvl="7" w:tplc="0C0A0003" w:tentative="1">
      <w:start w:val="1"/>
      <w:numFmt w:val="bullet"/>
      <w:lvlText w:val="o"/>
      <w:lvlJc w:val="left"/>
      <w:pPr>
        <w:ind w:left="6571" w:hanging="360"/>
      </w:pPr>
      <w:rPr>
        <w:rFonts w:ascii="Courier New" w:hAnsi="Courier New" w:cs="Courier New" w:hint="default"/>
      </w:rPr>
    </w:lvl>
    <w:lvl w:ilvl="8" w:tplc="0C0A0005" w:tentative="1">
      <w:start w:val="1"/>
      <w:numFmt w:val="bullet"/>
      <w:lvlText w:val=""/>
      <w:lvlJc w:val="left"/>
      <w:pPr>
        <w:ind w:left="7291" w:hanging="360"/>
      </w:pPr>
      <w:rPr>
        <w:rFonts w:ascii="Wingdings" w:hAnsi="Wingdings" w:hint="default"/>
      </w:rPr>
    </w:lvl>
  </w:abstractNum>
  <w:abstractNum w:abstractNumId="21" w15:restartNumberingAfterBreak="0">
    <w:nsid w:val="57907682"/>
    <w:multiLevelType w:val="hybridMultilevel"/>
    <w:tmpl w:val="6852876E"/>
    <w:lvl w:ilvl="0" w:tplc="ED78BE12">
      <w:numFmt w:val="bullet"/>
      <w:lvlText w:val="o"/>
      <w:lvlJc w:val="left"/>
      <w:pPr>
        <w:ind w:left="815" w:hanging="276"/>
      </w:pPr>
      <w:rPr>
        <w:rFonts w:ascii="Calibri" w:eastAsia="Calibri" w:hAnsi="Calibri" w:cs="Calibri" w:hint="default"/>
        <w:w w:val="99"/>
        <w:sz w:val="20"/>
        <w:szCs w:val="20"/>
        <w:lang w:val="es-ES" w:eastAsia="en-US" w:bidi="ar-SA"/>
      </w:rPr>
    </w:lvl>
    <w:lvl w:ilvl="1" w:tplc="31CCD6B0">
      <w:numFmt w:val="bullet"/>
      <w:lvlText w:val=""/>
      <w:lvlJc w:val="left"/>
      <w:pPr>
        <w:ind w:left="1072" w:hanging="425"/>
      </w:pPr>
      <w:rPr>
        <w:rFonts w:ascii="Wingdings" w:eastAsia="Wingdings" w:hAnsi="Wingdings" w:cs="Wingdings" w:hint="default"/>
        <w:w w:val="99"/>
        <w:sz w:val="20"/>
        <w:szCs w:val="20"/>
        <w:lang w:val="es-ES" w:eastAsia="en-US" w:bidi="ar-SA"/>
      </w:rPr>
    </w:lvl>
    <w:lvl w:ilvl="2" w:tplc="B2B68948">
      <w:numFmt w:val="bullet"/>
      <w:lvlText w:val=""/>
      <w:lvlJc w:val="left"/>
      <w:pPr>
        <w:ind w:left="1496" w:hanging="284"/>
      </w:pPr>
      <w:rPr>
        <w:rFonts w:ascii="Wingdings" w:eastAsia="Wingdings" w:hAnsi="Wingdings" w:cs="Wingdings" w:hint="default"/>
        <w:w w:val="99"/>
        <w:sz w:val="20"/>
        <w:szCs w:val="20"/>
        <w:lang w:val="es-ES" w:eastAsia="en-US" w:bidi="ar-SA"/>
      </w:rPr>
    </w:lvl>
    <w:lvl w:ilvl="3" w:tplc="26F284FA">
      <w:numFmt w:val="bullet"/>
      <w:lvlText w:val="•"/>
      <w:lvlJc w:val="left"/>
      <w:pPr>
        <w:ind w:left="2402" w:hanging="284"/>
      </w:pPr>
      <w:rPr>
        <w:rFonts w:hint="default"/>
        <w:lang w:val="es-ES" w:eastAsia="en-US" w:bidi="ar-SA"/>
      </w:rPr>
    </w:lvl>
    <w:lvl w:ilvl="4" w:tplc="EF3ED2EE">
      <w:numFmt w:val="bullet"/>
      <w:lvlText w:val="•"/>
      <w:lvlJc w:val="left"/>
      <w:pPr>
        <w:ind w:left="3305" w:hanging="284"/>
      </w:pPr>
      <w:rPr>
        <w:rFonts w:hint="default"/>
        <w:lang w:val="es-ES" w:eastAsia="en-US" w:bidi="ar-SA"/>
      </w:rPr>
    </w:lvl>
    <w:lvl w:ilvl="5" w:tplc="78E20CAE">
      <w:numFmt w:val="bullet"/>
      <w:lvlText w:val="•"/>
      <w:lvlJc w:val="left"/>
      <w:pPr>
        <w:ind w:left="4207" w:hanging="284"/>
      </w:pPr>
      <w:rPr>
        <w:rFonts w:hint="default"/>
        <w:lang w:val="es-ES" w:eastAsia="en-US" w:bidi="ar-SA"/>
      </w:rPr>
    </w:lvl>
    <w:lvl w:ilvl="6" w:tplc="BF5A7C46">
      <w:numFmt w:val="bullet"/>
      <w:lvlText w:val="•"/>
      <w:lvlJc w:val="left"/>
      <w:pPr>
        <w:ind w:left="5110" w:hanging="284"/>
      </w:pPr>
      <w:rPr>
        <w:rFonts w:hint="default"/>
        <w:lang w:val="es-ES" w:eastAsia="en-US" w:bidi="ar-SA"/>
      </w:rPr>
    </w:lvl>
    <w:lvl w:ilvl="7" w:tplc="246CB998">
      <w:numFmt w:val="bullet"/>
      <w:lvlText w:val="•"/>
      <w:lvlJc w:val="left"/>
      <w:pPr>
        <w:ind w:left="6013" w:hanging="284"/>
      </w:pPr>
      <w:rPr>
        <w:rFonts w:hint="default"/>
        <w:lang w:val="es-ES" w:eastAsia="en-US" w:bidi="ar-SA"/>
      </w:rPr>
    </w:lvl>
    <w:lvl w:ilvl="8" w:tplc="8B98E91A">
      <w:numFmt w:val="bullet"/>
      <w:lvlText w:val="•"/>
      <w:lvlJc w:val="left"/>
      <w:pPr>
        <w:ind w:left="6915" w:hanging="284"/>
      </w:pPr>
      <w:rPr>
        <w:rFonts w:hint="default"/>
        <w:lang w:val="es-ES" w:eastAsia="en-US" w:bidi="ar-SA"/>
      </w:rPr>
    </w:lvl>
  </w:abstractNum>
  <w:abstractNum w:abstractNumId="22" w15:restartNumberingAfterBreak="0">
    <w:nsid w:val="65540710"/>
    <w:multiLevelType w:val="hybridMultilevel"/>
    <w:tmpl w:val="4C024552"/>
    <w:lvl w:ilvl="0" w:tplc="0C0A0017">
      <w:start w:val="1"/>
      <w:numFmt w:val="lowerLetter"/>
      <w:lvlText w:val="%1)"/>
      <w:lvlJc w:val="left"/>
      <w:pPr>
        <w:ind w:left="1440" w:hanging="360"/>
      </w:pPr>
    </w:lvl>
    <w:lvl w:ilvl="1" w:tplc="17AA2FF4">
      <w:start w:val="1"/>
      <w:numFmt w:val="decimal"/>
      <w:lvlText w:val="%2."/>
      <w:lvlJc w:val="left"/>
      <w:pPr>
        <w:ind w:left="2160" w:hanging="360"/>
      </w:pPr>
      <w:rPr>
        <w:rFonts w:hint="default"/>
      </w:rPr>
    </w:lvl>
    <w:lvl w:ilvl="2" w:tplc="0C0A0017">
      <w:start w:val="1"/>
      <w:numFmt w:val="lowerLetter"/>
      <w:lvlText w:val="%3)"/>
      <w:lvlJc w:val="left"/>
      <w:pPr>
        <w:ind w:left="259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EAFEC3A6">
      <w:start w:val="1"/>
      <w:numFmt w:val="decimal"/>
      <w:lvlText w:val="(%6)"/>
      <w:lvlJc w:val="left"/>
      <w:pPr>
        <w:ind w:left="5220" w:hanging="360"/>
      </w:pPr>
      <w:rPr>
        <w:rFonts w:hint="default"/>
      </w:r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3" w15:restartNumberingAfterBreak="0">
    <w:nsid w:val="69C50745"/>
    <w:multiLevelType w:val="hybridMultilevel"/>
    <w:tmpl w:val="375EA21A"/>
    <w:lvl w:ilvl="0" w:tplc="0C0A0001">
      <w:start w:val="1"/>
      <w:numFmt w:val="bullet"/>
      <w:lvlText w:val=""/>
      <w:lvlJc w:val="left"/>
      <w:pPr>
        <w:ind w:left="811" w:hanging="360"/>
      </w:pPr>
      <w:rPr>
        <w:rFonts w:ascii="Symbol" w:hAnsi="Symbol" w:hint="default"/>
      </w:rPr>
    </w:lvl>
    <w:lvl w:ilvl="1" w:tplc="0C0A0003" w:tentative="1">
      <w:start w:val="1"/>
      <w:numFmt w:val="bullet"/>
      <w:lvlText w:val="o"/>
      <w:lvlJc w:val="left"/>
      <w:pPr>
        <w:ind w:left="1531" w:hanging="360"/>
      </w:pPr>
      <w:rPr>
        <w:rFonts w:ascii="Courier New" w:hAnsi="Courier New" w:cs="Courier New" w:hint="default"/>
      </w:rPr>
    </w:lvl>
    <w:lvl w:ilvl="2" w:tplc="0C0A0005" w:tentative="1">
      <w:start w:val="1"/>
      <w:numFmt w:val="bullet"/>
      <w:lvlText w:val=""/>
      <w:lvlJc w:val="left"/>
      <w:pPr>
        <w:ind w:left="2251" w:hanging="360"/>
      </w:pPr>
      <w:rPr>
        <w:rFonts w:ascii="Wingdings" w:hAnsi="Wingdings" w:hint="default"/>
      </w:rPr>
    </w:lvl>
    <w:lvl w:ilvl="3" w:tplc="0C0A0001" w:tentative="1">
      <w:start w:val="1"/>
      <w:numFmt w:val="bullet"/>
      <w:lvlText w:val=""/>
      <w:lvlJc w:val="left"/>
      <w:pPr>
        <w:ind w:left="2971" w:hanging="360"/>
      </w:pPr>
      <w:rPr>
        <w:rFonts w:ascii="Symbol" w:hAnsi="Symbol" w:hint="default"/>
      </w:rPr>
    </w:lvl>
    <w:lvl w:ilvl="4" w:tplc="0C0A0003" w:tentative="1">
      <w:start w:val="1"/>
      <w:numFmt w:val="bullet"/>
      <w:lvlText w:val="o"/>
      <w:lvlJc w:val="left"/>
      <w:pPr>
        <w:ind w:left="3691" w:hanging="360"/>
      </w:pPr>
      <w:rPr>
        <w:rFonts w:ascii="Courier New" w:hAnsi="Courier New" w:cs="Courier New" w:hint="default"/>
      </w:rPr>
    </w:lvl>
    <w:lvl w:ilvl="5" w:tplc="0C0A0005" w:tentative="1">
      <w:start w:val="1"/>
      <w:numFmt w:val="bullet"/>
      <w:lvlText w:val=""/>
      <w:lvlJc w:val="left"/>
      <w:pPr>
        <w:ind w:left="4411" w:hanging="360"/>
      </w:pPr>
      <w:rPr>
        <w:rFonts w:ascii="Wingdings" w:hAnsi="Wingdings" w:hint="default"/>
      </w:rPr>
    </w:lvl>
    <w:lvl w:ilvl="6" w:tplc="0C0A0001" w:tentative="1">
      <w:start w:val="1"/>
      <w:numFmt w:val="bullet"/>
      <w:lvlText w:val=""/>
      <w:lvlJc w:val="left"/>
      <w:pPr>
        <w:ind w:left="5131" w:hanging="360"/>
      </w:pPr>
      <w:rPr>
        <w:rFonts w:ascii="Symbol" w:hAnsi="Symbol" w:hint="default"/>
      </w:rPr>
    </w:lvl>
    <w:lvl w:ilvl="7" w:tplc="0C0A0003" w:tentative="1">
      <w:start w:val="1"/>
      <w:numFmt w:val="bullet"/>
      <w:lvlText w:val="o"/>
      <w:lvlJc w:val="left"/>
      <w:pPr>
        <w:ind w:left="5851" w:hanging="360"/>
      </w:pPr>
      <w:rPr>
        <w:rFonts w:ascii="Courier New" w:hAnsi="Courier New" w:cs="Courier New" w:hint="default"/>
      </w:rPr>
    </w:lvl>
    <w:lvl w:ilvl="8" w:tplc="0C0A0005" w:tentative="1">
      <w:start w:val="1"/>
      <w:numFmt w:val="bullet"/>
      <w:lvlText w:val=""/>
      <w:lvlJc w:val="left"/>
      <w:pPr>
        <w:ind w:left="6571" w:hanging="360"/>
      </w:pPr>
      <w:rPr>
        <w:rFonts w:ascii="Wingdings" w:hAnsi="Wingdings" w:hint="default"/>
      </w:rPr>
    </w:lvl>
  </w:abstractNum>
  <w:abstractNum w:abstractNumId="24" w15:restartNumberingAfterBreak="0">
    <w:nsid w:val="6C955A78"/>
    <w:multiLevelType w:val="hybridMultilevel"/>
    <w:tmpl w:val="D54AF59E"/>
    <w:lvl w:ilvl="0" w:tplc="D422C1D2">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5BC649C">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0F11E4C"/>
    <w:multiLevelType w:val="hybridMultilevel"/>
    <w:tmpl w:val="9E886F86"/>
    <w:lvl w:ilvl="0" w:tplc="86329AA2">
      <w:start w:val="3"/>
      <w:numFmt w:val="lowerLetter"/>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1D36E83"/>
    <w:multiLevelType w:val="hybridMultilevel"/>
    <w:tmpl w:val="A816C77C"/>
    <w:lvl w:ilvl="0" w:tplc="5AC83A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CEF1E5C"/>
    <w:multiLevelType w:val="hybridMultilevel"/>
    <w:tmpl w:val="8772A0DC"/>
    <w:lvl w:ilvl="0" w:tplc="FA286790">
      <w:start w:val="2"/>
      <w:numFmt w:val="decimal"/>
      <w:lvlText w:val="%1."/>
      <w:lvlJc w:val="left"/>
      <w:pPr>
        <w:ind w:left="1244" w:hanging="367"/>
      </w:pPr>
      <w:rPr>
        <w:rFonts w:ascii="Arial MT" w:eastAsia="Arial MT" w:hAnsi="Arial MT" w:cs="Arial MT" w:hint="default"/>
        <w:b w:val="0"/>
        <w:bCs w:val="0"/>
        <w:i w:val="0"/>
        <w:iCs w:val="0"/>
        <w:spacing w:val="0"/>
        <w:w w:val="100"/>
        <w:sz w:val="20"/>
        <w:szCs w:val="20"/>
        <w:lang w:val="es-ES" w:eastAsia="en-US" w:bidi="ar-SA"/>
      </w:rPr>
    </w:lvl>
    <w:lvl w:ilvl="1" w:tplc="F4F87296">
      <w:numFmt w:val="bullet"/>
      <w:lvlText w:val="•"/>
      <w:lvlJc w:val="left"/>
      <w:pPr>
        <w:ind w:left="2158" w:hanging="367"/>
      </w:pPr>
      <w:rPr>
        <w:rFonts w:hint="default"/>
        <w:lang w:val="es-ES" w:eastAsia="en-US" w:bidi="ar-SA"/>
      </w:rPr>
    </w:lvl>
    <w:lvl w:ilvl="2" w:tplc="874CDC9A">
      <w:numFmt w:val="bullet"/>
      <w:lvlText w:val="•"/>
      <w:lvlJc w:val="left"/>
      <w:pPr>
        <w:ind w:left="3077" w:hanging="367"/>
      </w:pPr>
      <w:rPr>
        <w:rFonts w:hint="default"/>
        <w:lang w:val="es-ES" w:eastAsia="en-US" w:bidi="ar-SA"/>
      </w:rPr>
    </w:lvl>
    <w:lvl w:ilvl="3" w:tplc="C47A1356">
      <w:numFmt w:val="bullet"/>
      <w:lvlText w:val="•"/>
      <w:lvlJc w:val="left"/>
      <w:pPr>
        <w:ind w:left="3995" w:hanging="367"/>
      </w:pPr>
      <w:rPr>
        <w:rFonts w:hint="default"/>
        <w:lang w:val="es-ES" w:eastAsia="en-US" w:bidi="ar-SA"/>
      </w:rPr>
    </w:lvl>
    <w:lvl w:ilvl="4" w:tplc="2B7CB0C2">
      <w:numFmt w:val="bullet"/>
      <w:lvlText w:val="•"/>
      <w:lvlJc w:val="left"/>
      <w:pPr>
        <w:ind w:left="4914" w:hanging="367"/>
      </w:pPr>
      <w:rPr>
        <w:rFonts w:hint="default"/>
        <w:lang w:val="es-ES" w:eastAsia="en-US" w:bidi="ar-SA"/>
      </w:rPr>
    </w:lvl>
    <w:lvl w:ilvl="5" w:tplc="81B47996">
      <w:numFmt w:val="bullet"/>
      <w:lvlText w:val="•"/>
      <w:lvlJc w:val="left"/>
      <w:pPr>
        <w:ind w:left="5832" w:hanging="367"/>
      </w:pPr>
      <w:rPr>
        <w:rFonts w:hint="default"/>
        <w:lang w:val="es-ES" w:eastAsia="en-US" w:bidi="ar-SA"/>
      </w:rPr>
    </w:lvl>
    <w:lvl w:ilvl="6" w:tplc="162C1B3C">
      <w:numFmt w:val="bullet"/>
      <w:lvlText w:val="•"/>
      <w:lvlJc w:val="left"/>
      <w:pPr>
        <w:ind w:left="6751" w:hanging="367"/>
      </w:pPr>
      <w:rPr>
        <w:rFonts w:hint="default"/>
        <w:lang w:val="es-ES" w:eastAsia="en-US" w:bidi="ar-SA"/>
      </w:rPr>
    </w:lvl>
    <w:lvl w:ilvl="7" w:tplc="3210121E">
      <w:numFmt w:val="bullet"/>
      <w:lvlText w:val="•"/>
      <w:lvlJc w:val="left"/>
      <w:pPr>
        <w:ind w:left="7669" w:hanging="367"/>
      </w:pPr>
      <w:rPr>
        <w:rFonts w:hint="default"/>
        <w:lang w:val="es-ES" w:eastAsia="en-US" w:bidi="ar-SA"/>
      </w:rPr>
    </w:lvl>
    <w:lvl w:ilvl="8" w:tplc="4D901DB4">
      <w:numFmt w:val="bullet"/>
      <w:lvlText w:val="•"/>
      <w:lvlJc w:val="left"/>
      <w:pPr>
        <w:ind w:left="8588" w:hanging="367"/>
      </w:pPr>
      <w:rPr>
        <w:rFonts w:hint="default"/>
        <w:lang w:val="es-ES" w:eastAsia="en-US" w:bidi="ar-SA"/>
      </w:rPr>
    </w:lvl>
  </w:abstractNum>
  <w:num w:numId="1">
    <w:abstractNumId w:val="1"/>
  </w:num>
  <w:num w:numId="2">
    <w:abstractNumId w:val="0"/>
  </w:num>
  <w:num w:numId="3">
    <w:abstractNumId w:val="7"/>
  </w:num>
  <w:num w:numId="4">
    <w:abstractNumId w:val="16"/>
  </w:num>
  <w:num w:numId="5">
    <w:abstractNumId w:val="2"/>
  </w:num>
  <w:num w:numId="6">
    <w:abstractNumId w:val="20"/>
  </w:num>
  <w:num w:numId="7">
    <w:abstractNumId w:val="23"/>
  </w:num>
  <w:num w:numId="8">
    <w:abstractNumId w:val="6"/>
  </w:num>
  <w:num w:numId="9">
    <w:abstractNumId w:val="5"/>
  </w:num>
  <w:num w:numId="10">
    <w:abstractNumId w:val="3"/>
  </w:num>
  <w:num w:numId="11">
    <w:abstractNumId w:val="17"/>
  </w:num>
  <w:num w:numId="12">
    <w:abstractNumId w:val="24"/>
  </w:num>
  <w:num w:numId="13">
    <w:abstractNumId w:val="22"/>
  </w:num>
  <w:num w:numId="14">
    <w:abstractNumId w:val="19"/>
  </w:num>
  <w:num w:numId="15">
    <w:abstractNumId w:val="18"/>
  </w:num>
  <w:num w:numId="16">
    <w:abstractNumId w:val="4"/>
  </w:num>
  <w:num w:numId="17">
    <w:abstractNumId w:val="13"/>
  </w:num>
  <w:num w:numId="18">
    <w:abstractNumId w:val="9"/>
  </w:num>
  <w:num w:numId="19">
    <w:abstractNumId w:val="11"/>
  </w:num>
  <w:num w:numId="20">
    <w:abstractNumId w:val="8"/>
  </w:num>
  <w:num w:numId="21">
    <w:abstractNumId w:val="25"/>
  </w:num>
  <w:num w:numId="22">
    <w:abstractNumId w:val="12"/>
  </w:num>
  <w:num w:numId="23">
    <w:abstractNumId w:val="10"/>
  </w:num>
  <w:num w:numId="24">
    <w:abstractNumId w:val="21"/>
  </w:num>
  <w:num w:numId="25">
    <w:abstractNumId w:val="15"/>
  </w:num>
  <w:num w:numId="26">
    <w:abstractNumId w:val="27"/>
  </w:num>
  <w:num w:numId="27">
    <w:abstractNumId w:val="14"/>
  </w:num>
  <w:num w:numId="28">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90"/>
    <w:rsid w:val="00020315"/>
    <w:rsid w:val="00032540"/>
    <w:rsid w:val="00037723"/>
    <w:rsid w:val="0004792D"/>
    <w:rsid w:val="00071F7F"/>
    <w:rsid w:val="000916C1"/>
    <w:rsid w:val="000F3095"/>
    <w:rsid w:val="001112C9"/>
    <w:rsid w:val="00112338"/>
    <w:rsid w:val="00133876"/>
    <w:rsid w:val="001517C5"/>
    <w:rsid w:val="00161DE9"/>
    <w:rsid w:val="0016607B"/>
    <w:rsid w:val="00181996"/>
    <w:rsid w:val="00184A86"/>
    <w:rsid w:val="001A0D29"/>
    <w:rsid w:val="001B4F16"/>
    <w:rsid w:val="001C4A8F"/>
    <w:rsid w:val="001D0D90"/>
    <w:rsid w:val="001D65D3"/>
    <w:rsid w:val="001E1208"/>
    <w:rsid w:val="001E1514"/>
    <w:rsid w:val="001E680A"/>
    <w:rsid w:val="001F2C4D"/>
    <w:rsid w:val="00213EFF"/>
    <w:rsid w:val="00241BC1"/>
    <w:rsid w:val="00245E43"/>
    <w:rsid w:val="002935E2"/>
    <w:rsid w:val="002B280B"/>
    <w:rsid w:val="002B4B8E"/>
    <w:rsid w:val="002B50C1"/>
    <w:rsid w:val="002B5B36"/>
    <w:rsid w:val="002B6953"/>
    <w:rsid w:val="002D043E"/>
    <w:rsid w:val="002D3B51"/>
    <w:rsid w:val="00301EDC"/>
    <w:rsid w:val="00341764"/>
    <w:rsid w:val="00361F2A"/>
    <w:rsid w:val="0038113B"/>
    <w:rsid w:val="003817F9"/>
    <w:rsid w:val="00387868"/>
    <w:rsid w:val="003A0DA5"/>
    <w:rsid w:val="003B2C43"/>
    <w:rsid w:val="003E168A"/>
    <w:rsid w:val="004009BC"/>
    <w:rsid w:val="00436677"/>
    <w:rsid w:val="00443BAE"/>
    <w:rsid w:val="00451D1F"/>
    <w:rsid w:val="004A0E06"/>
    <w:rsid w:val="004B4C4E"/>
    <w:rsid w:val="004C3C64"/>
    <w:rsid w:val="004C5FC6"/>
    <w:rsid w:val="004D0005"/>
    <w:rsid w:val="00507D19"/>
    <w:rsid w:val="0052157B"/>
    <w:rsid w:val="005326EE"/>
    <w:rsid w:val="00543A57"/>
    <w:rsid w:val="005A0AFE"/>
    <w:rsid w:val="005B6FFD"/>
    <w:rsid w:val="005C0145"/>
    <w:rsid w:val="005D3742"/>
    <w:rsid w:val="00614098"/>
    <w:rsid w:val="00614139"/>
    <w:rsid w:val="00645690"/>
    <w:rsid w:val="00655331"/>
    <w:rsid w:val="00655849"/>
    <w:rsid w:val="00665296"/>
    <w:rsid w:val="0068012D"/>
    <w:rsid w:val="00685918"/>
    <w:rsid w:val="006B534A"/>
    <w:rsid w:val="006B56E0"/>
    <w:rsid w:val="006D76F5"/>
    <w:rsid w:val="006E30AE"/>
    <w:rsid w:val="00701FBD"/>
    <w:rsid w:val="00713A35"/>
    <w:rsid w:val="00743502"/>
    <w:rsid w:val="007453C1"/>
    <w:rsid w:val="00760445"/>
    <w:rsid w:val="007F2D07"/>
    <w:rsid w:val="00805878"/>
    <w:rsid w:val="0083273B"/>
    <w:rsid w:val="00897AC2"/>
    <w:rsid w:val="008B084F"/>
    <w:rsid w:val="008C47DF"/>
    <w:rsid w:val="008D3553"/>
    <w:rsid w:val="008F3A7D"/>
    <w:rsid w:val="00971152"/>
    <w:rsid w:val="009863FC"/>
    <w:rsid w:val="00986F85"/>
    <w:rsid w:val="009B613A"/>
    <w:rsid w:val="009C566C"/>
    <w:rsid w:val="009E3BFD"/>
    <w:rsid w:val="009E7015"/>
    <w:rsid w:val="009E76A3"/>
    <w:rsid w:val="009F1DCF"/>
    <w:rsid w:val="00A00ABB"/>
    <w:rsid w:val="00A079C6"/>
    <w:rsid w:val="00A519EF"/>
    <w:rsid w:val="00A52DFD"/>
    <w:rsid w:val="00A62FC9"/>
    <w:rsid w:val="00A73878"/>
    <w:rsid w:val="00A81546"/>
    <w:rsid w:val="00A95E0E"/>
    <w:rsid w:val="00AD2424"/>
    <w:rsid w:val="00AD627F"/>
    <w:rsid w:val="00B41C9E"/>
    <w:rsid w:val="00B640B7"/>
    <w:rsid w:val="00B82E33"/>
    <w:rsid w:val="00BA4B7D"/>
    <w:rsid w:val="00BB201A"/>
    <w:rsid w:val="00BE5E13"/>
    <w:rsid w:val="00C14E4E"/>
    <w:rsid w:val="00C542CB"/>
    <w:rsid w:val="00C746AC"/>
    <w:rsid w:val="00C95DB0"/>
    <w:rsid w:val="00C97F5B"/>
    <w:rsid w:val="00CC5E9C"/>
    <w:rsid w:val="00D15AD5"/>
    <w:rsid w:val="00D36817"/>
    <w:rsid w:val="00D45065"/>
    <w:rsid w:val="00D646E5"/>
    <w:rsid w:val="00DB5945"/>
    <w:rsid w:val="00DC3A18"/>
    <w:rsid w:val="00DC5404"/>
    <w:rsid w:val="00DF6677"/>
    <w:rsid w:val="00E1564B"/>
    <w:rsid w:val="00E36A74"/>
    <w:rsid w:val="00E56495"/>
    <w:rsid w:val="00E72F79"/>
    <w:rsid w:val="00E8404B"/>
    <w:rsid w:val="00EA2F93"/>
    <w:rsid w:val="00EB0A70"/>
    <w:rsid w:val="00EB16BF"/>
    <w:rsid w:val="00EB256C"/>
    <w:rsid w:val="00EC054B"/>
    <w:rsid w:val="00EC2F02"/>
    <w:rsid w:val="00EF4682"/>
    <w:rsid w:val="00F217CC"/>
    <w:rsid w:val="00F241C1"/>
    <w:rsid w:val="00F7084F"/>
    <w:rsid w:val="00F817A4"/>
    <w:rsid w:val="00F936E4"/>
    <w:rsid w:val="00FC1D5D"/>
    <w:rsid w:val="00FF551C"/>
    <w:rsid w:val="00FF73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467F75"/>
  <w15:chartTrackingRefBased/>
  <w15:docId w15:val="{5C588FA3-D457-4DA3-BECC-83B71D66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D90"/>
    <w:pPr>
      <w:suppressAutoHyphens/>
      <w:autoSpaceDE w:val="0"/>
      <w:spacing w:after="0" w:line="240" w:lineRule="auto"/>
    </w:pPr>
    <w:rPr>
      <w:rFonts w:ascii="Times New Roman" w:eastAsia="Times New Roman" w:hAnsi="Times New Roman" w:cs="Times New Roman"/>
      <w:sz w:val="20"/>
      <w:szCs w:val="20"/>
      <w:lang w:eastAsia="ar-SA"/>
    </w:rPr>
  </w:style>
  <w:style w:type="paragraph" w:styleId="Ttulo1">
    <w:name w:val="heading 1"/>
    <w:basedOn w:val="Normal"/>
    <w:next w:val="Normal"/>
    <w:link w:val="Ttulo1Car"/>
    <w:qFormat/>
    <w:rsid w:val="001D0D90"/>
    <w:pPr>
      <w:keepNext/>
      <w:suppressAutoHyphens w:val="0"/>
      <w:autoSpaceDE/>
      <w:outlineLvl w:val="0"/>
    </w:pPr>
    <w:rPr>
      <w:rFonts w:ascii="Arial" w:hAnsi="Arial" w:cs="Arial"/>
      <w:b/>
      <w:bCs/>
      <w:sz w:val="24"/>
      <w:szCs w:val="24"/>
      <w:lang w:eastAsia="es-ES"/>
    </w:rPr>
  </w:style>
  <w:style w:type="paragraph" w:styleId="Ttulo3">
    <w:name w:val="heading 3"/>
    <w:basedOn w:val="Normal"/>
    <w:next w:val="Normal"/>
    <w:link w:val="Ttulo3Car"/>
    <w:unhideWhenUsed/>
    <w:qFormat/>
    <w:rsid w:val="001D0D9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D0D90"/>
    <w:rPr>
      <w:rFonts w:ascii="Arial" w:eastAsia="Times New Roman" w:hAnsi="Arial" w:cs="Arial"/>
      <w:b/>
      <w:bCs/>
      <w:sz w:val="24"/>
      <w:szCs w:val="24"/>
      <w:lang w:eastAsia="es-ES"/>
    </w:rPr>
  </w:style>
  <w:style w:type="character" w:customStyle="1" w:styleId="Ttulo3Car">
    <w:name w:val="Título 3 Car"/>
    <w:basedOn w:val="Fuentedeprrafopredeter"/>
    <w:link w:val="Ttulo3"/>
    <w:rsid w:val="001D0D90"/>
    <w:rPr>
      <w:rFonts w:asciiTheme="majorHAnsi" w:eastAsiaTheme="majorEastAsia" w:hAnsiTheme="majorHAnsi" w:cstheme="majorBidi"/>
      <w:color w:val="1F4D78" w:themeColor="accent1" w:themeShade="7F"/>
      <w:sz w:val="24"/>
      <w:szCs w:val="24"/>
      <w:lang w:eastAsia="ar-SA"/>
    </w:rPr>
  </w:style>
  <w:style w:type="character" w:customStyle="1" w:styleId="Absatz-Standardschriftart">
    <w:name w:val="Absatz-Standardschriftart"/>
    <w:rsid w:val="001D0D90"/>
  </w:style>
  <w:style w:type="character" w:customStyle="1" w:styleId="WW8Num1z0">
    <w:name w:val="WW8Num1z0"/>
    <w:rsid w:val="001D0D90"/>
    <w:rPr>
      <w:rFonts w:ascii="Arial" w:eastAsia="Times New Roman" w:hAnsi="Arial" w:cs="Arial"/>
    </w:rPr>
  </w:style>
  <w:style w:type="character" w:customStyle="1" w:styleId="Fuentedeprrafopredeter1">
    <w:name w:val="Fuente de párrafo predeter.1"/>
    <w:rsid w:val="001D0D90"/>
  </w:style>
  <w:style w:type="character" w:customStyle="1" w:styleId="Vietas">
    <w:name w:val="Viñetas"/>
    <w:rsid w:val="001D0D90"/>
    <w:rPr>
      <w:rFonts w:ascii="OpenSymbol" w:eastAsia="OpenSymbol" w:hAnsi="OpenSymbol" w:cs="OpenSymbol"/>
    </w:rPr>
  </w:style>
  <w:style w:type="paragraph" w:customStyle="1" w:styleId="Encabezado1">
    <w:name w:val="Encabezado1"/>
    <w:basedOn w:val="Normal"/>
    <w:next w:val="Textoindependiente"/>
    <w:rsid w:val="001D0D90"/>
    <w:pPr>
      <w:keepNext/>
      <w:spacing w:before="240" w:after="120"/>
    </w:pPr>
    <w:rPr>
      <w:rFonts w:ascii="Calibri" w:eastAsia="Arial Unicode MS" w:hAnsi="Calibri" w:cs="Mangal"/>
      <w:sz w:val="28"/>
      <w:szCs w:val="28"/>
    </w:rPr>
  </w:style>
  <w:style w:type="paragraph" w:styleId="Textoindependiente">
    <w:name w:val="Body Text"/>
    <w:basedOn w:val="Normal"/>
    <w:link w:val="TextoindependienteCar"/>
    <w:rsid w:val="001D0D90"/>
    <w:pPr>
      <w:tabs>
        <w:tab w:val="left" w:pos="1276"/>
      </w:tabs>
      <w:jc w:val="both"/>
    </w:pPr>
    <w:rPr>
      <w:rFonts w:ascii="Arial" w:hAnsi="Arial" w:cs="Arial"/>
      <w:sz w:val="24"/>
      <w:szCs w:val="24"/>
      <w:lang w:val="es-ES_tradnl"/>
    </w:rPr>
  </w:style>
  <w:style w:type="character" w:customStyle="1" w:styleId="TextoindependienteCar">
    <w:name w:val="Texto independiente Car"/>
    <w:basedOn w:val="Fuentedeprrafopredeter"/>
    <w:link w:val="Textoindependiente"/>
    <w:rsid w:val="001D0D90"/>
    <w:rPr>
      <w:rFonts w:ascii="Arial" w:eastAsia="Times New Roman" w:hAnsi="Arial" w:cs="Arial"/>
      <w:sz w:val="24"/>
      <w:szCs w:val="24"/>
      <w:lang w:val="es-ES_tradnl" w:eastAsia="ar-SA"/>
    </w:rPr>
  </w:style>
  <w:style w:type="paragraph" w:styleId="Lista">
    <w:name w:val="List"/>
    <w:basedOn w:val="Textoindependiente"/>
    <w:rsid w:val="001D0D90"/>
    <w:rPr>
      <w:rFonts w:ascii="Calibri" w:hAnsi="Calibri" w:cs="Mangal"/>
    </w:rPr>
  </w:style>
  <w:style w:type="paragraph" w:customStyle="1" w:styleId="Etiqueta">
    <w:name w:val="Etiqueta"/>
    <w:basedOn w:val="Normal"/>
    <w:rsid w:val="001D0D90"/>
    <w:pPr>
      <w:suppressLineNumbers/>
      <w:spacing w:before="120" w:after="120"/>
    </w:pPr>
    <w:rPr>
      <w:rFonts w:ascii="Calibri" w:hAnsi="Calibri" w:cs="Mangal"/>
      <w:i/>
      <w:iCs/>
      <w:sz w:val="24"/>
      <w:szCs w:val="24"/>
    </w:rPr>
  </w:style>
  <w:style w:type="paragraph" w:customStyle="1" w:styleId="ndice">
    <w:name w:val="Índice"/>
    <w:basedOn w:val="Normal"/>
    <w:rsid w:val="001D0D90"/>
    <w:pPr>
      <w:suppressLineNumbers/>
    </w:pPr>
    <w:rPr>
      <w:rFonts w:ascii="Calibri" w:hAnsi="Calibri" w:cs="Mangal"/>
    </w:rPr>
  </w:style>
  <w:style w:type="paragraph" w:styleId="Encabezado">
    <w:name w:val="header"/>
    <w:basedOn w:val="Normal"/>
    <w:link w:val="EncabezadoCar"/>
    <w:rsid w:val="001D0D90"/>
    <w:pPr>
      <w:tabs>
        <w:tab w:val="center" w:pos="4252"/>
        <w:tab w:val="right" w:pos="8504"/>
      </w:tabs>
    </w:pPr>
  </w:style>
  <w:style w:type="character" w:customStyle="1" w:styleId="EncabezadoCar">
    <w:name w:val="Encabezado Car"/>
    <w:basedOn w:val="Fuentedeprrafopredeter"/>
    <w:link w:val="Encabezado"/>
    <w:rsid w:val="001D0D90"/>
    <w:rPr>
      <w:rFonts w:ascii="Times New Roman" w:eastAsia="Times New Roman" w:hAnsi="Times New Roman" w:cs="Times New Roman"/>
      <w:sz w:val="20"/>
      <w:szCs w:val="20"/>
      <w:lang w:eastAsia="ar-SA"/>
    </w:rPr>
  </w:style>
  <w:style w:type="paragraph" w:styleId="Piedepgina">
    <w:name w:val="footer"/>
    <w:basedOn w:val="Normal"/>
    <w:link w:val="PiedepginaCar"/>
    <w:rsid w:val="001D0D90"/>
    <w:pPr>
      <w:tabs>
        <w:tab w:val="center" w:pos="4252"/>
        <w:tab w:val="right" w:pos="8504"/>
      </w:tabs>
    </w:pPr>
  </w:style>
  <w:style w:type="character" w:customStyle="1" w:styleId="PiedepginaCar">
    <w:name w:val="Pie de página Car"/>
    <w:basedOn w:val="Fuentedeprrafopredeter"/>
    <w:link w:val="Piedepgina"/>
    <w:rsid w:val="001D0D90"/>
    <w:rPr>
      <w:rFonts w:ascii="Times New Roman" w:eastAsia="Times New Roman" w:hAnsi="Times New Roman" w:cs="Times New Roman"/>
      <w:sz w:val="20"/>
      <w:szCs w:val="20"/>
      <w:lang w:eastAsia="ar-SA"/>
    </w:rPr>
  </w:style>
  <w:style w:type="paragraph" w:customStyle="1" w:styleId="Contenidodelatabla">
    <w:name w:val="Contenido de la tabla"/>
    <w:basedOn w:val="Normal"/>
    <w:rsid w:val="001D0D90"/>
    <w:pPr>
      <w:suppressLineNumbers/>
    </w:pPr>
  </w:style>
  <w:style w:type="paragraph" w:customStyle="1" w:styleId="Encabezadodelatabla">
    <w:name w:val="Encabezado de la tabla"/>
    <w:basedOn w:val="Contenidodelatabla"/>
    <w:rsid w:val="001D0D90"/>
    <w:pPr>
      <w:jc w:val="center"/>
    </w:pPr>
    <w:rPr>
      <w:b/>
      <w:bCs/>
    </w:rPr>
  </w:style>
  <w:style w:type="table" w:styleId="Tablaconcuadrcula">
    <w:name w:val="Table Grid"/>
    <w:basedOn w:val="Tablanormal"/>
    <w:rsid w:val="001D0D9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0D90"/>
  </w:style>
  <w:style w:type="numbering" w:customStyle="1" w:styleId="Sinlista1">
    <w:name w:val="Sin lista1"/>
    <w:next w:val="Sinlista"/>
    <w:semiHidden/>
    <w:unhideWhenUsed/>
    <w:rsid w:val="001D0D90"/>
  </w:style>
  <w:style w:type="paragraph" w:customStyle="1" w:styleId="EstiloCalibri7ptNegritaJustificadoInterlineado15lneas">
    <w:name w:val="Estilo Calibri 7 pt Negrita Justificado Interlineado:  15 líneas"/>
    <w:basedOn w:val="Normal"/>
    <w:rsid w:val="001D0D90"/>
    <w:pPr>
      <w:suppressAutoHyphens w:val="0"/>
      <w:autoSpaceDE/>
      <w:jc w:val="both"/>
    </w:pPr>
    <w:rPr>
      <w:rFonts w:ascii="Calibri" w:hAnsi="Calibri"/>
      <w:b/>
      <w:bCs/>
      <w:sz w:val="14"/>
      <w:lang w:eastAsia="es-ES"/>
    </w:rPr>
  </w:style>
  <w:style w:type="paragraph" w:styleId="Textodeglobo">
    <w:name w:val="Balloon Text"/>
    <w:basedOn w:val="Normal"/>
    <w:link w:val="TextodegloboCar"/>
    <w:semiHidden/>
    <w:rsid w:val="001D0D90"/>
    <w:rPr>
      <w:rFonts w:ascii="Tahoma" w:hAnsi="Tahoma" w:cs="Tahoma"/>
      <w:sz w:val="16"/>
      <w:szCs w:val="16"/>
    </w:rPr>
  </w:style>
  <w:style w:type="character" w:customStyle="1" w:styleId="TextodegloboCar">
    <w:name w:val="Texto de globo Car"/>
    <w:basedOn w:val="Fuentedeprrafopredeter"/>
    <w:link w:val="Textodeglobo"/>
    <w:semiHidden/>
    <w:rsid w:val="001D0D90"/>
    <w:rPr>
      <w:rFonts w:ascii="Tahoma" w:eastAsia="Times New Roman" w:hAnsi="Tahoma" w:cs="Tahoma"/>
      <w:sz w:val="16"/>
      <w:szCs w:val="16"/>
      <w:lang w:eastAsia="ar-SA"/>
    </w:rPr>
  </w:style>
  <w:style w:type="character" w:customStyle="1" w:styleId="1">
    <w:name w:val="1"/>
    <w:semiHidden/>
    <w:rsid w:val="001D0D90"/>
    <w:rPr>
      <w:rFonts w:ascii="Arial" w:hAnsi="Arial" w:cs="Arial"/>
      <w:color w:val="auto"/>
      <w:sz w:val="20"/>
      <w:szCs w:val="20"/>
    </w:rPr>
  </w:style>
  <w:style w:type="paragraph" w:customStyle="1" w:styleId="parrafo1">
    <w:name w:val="parrafo1"/>
    <w:basedOn w:val="Normal"/>
    <w:rsid w:val="001D0D90"/>
    <w:pPr>
      <w:suppressAutoHyphens w:val="0"/>
      <w:autoSpaceDE/>
      <w:spacing w:before="180" w:after="180"/>
      <w:ind w:firstLine="360"/>
      <w:jc w:val="both"/>
    </w:pPr>
    <w:rPr>
      <w:sz w:val="24"/>
      <w:szCs w:val="24"/>
      <w:lang w:eastAsia="es-ES"/>
    </w:rPr>
  </w:style>
  <w:style w:type="paragraph" w:styleId="Textonotapie">
    <w:name w:val="footnote text"/>
    <w:basedOn w:val="Normal"/>
    <w:link w:val="TextonotapieCar"/>
    <w:uiPriority w:val="99"/>
    <w:rsid w:val="001D0D90"/>
  </w:style>
  <w:style w:type="character" w:customStyle="1" w:styleId="TextonotapieCar">
    <w:name w:val="Texto nota pie Car"/>
    <w:basedOn w:val="Fuentedeprrafopredeter"/>
    <w:link w:val="Textonotapie"/>
    <w:uiPriority w:val="99"/>
    <w:rsid w:val="001D0D90"/>
    <w:rPr>
      <w:rFonts w:ascii="Times New Roman" w:eastAsia="Times New Roman" w:hAnsi="Times New Roman" w:cs="Times New Roman"/>
      <w:sz w:val="20"/>
      <w:szCs w:val="20"/>
      <w:lang w:eastAsia="ar-SA"/>
    </w:rPr>
  </w:style>
  <w:style w:type="character" w:styleId="Refdenotaalpie">
    <w:name w:val="footnote reference"/>
    <w:uiPriority w:val="99"/>
    <w:rsid w:val="001D0D90"/>
    <w:rPr>
      <w:vertAlign w:val="superscript"/>
    </w:rPr>
  </w:style>
  <w:style w:type="paragraph" w:styleId="Prrafodelista">
    <w:name w:val="List Paragraph"/>
    <w:basedOn w:val="Normal"/>
    <w:uiPriority w:val="1"/>
    <w:qFormat/>
    <w:rsid w:val="001D0D90"/>
    <w:pPr>
      <w:ind w:left="720"/>
      <w:contextualSpacing/>
    </w:pPr>
  </w:style>
  <w:style w:type="paragraph" w:customStyle="1" w:styleId="Default">
    <w:name w:val="Default"/>
    <w:rsid w:val="001D0D90"/>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parrafo21">
    <w:name w:val="parrafo_21"/>
    <w:basedOn w:val="Normal"/>
    <w:rsid w:val="001D0D90"/>
    <w:pPr>
      <w:suppressAutoHyphens w:val="0"/>
      <w:autoSpaceDE/>
      <w:spacing w:before="360" w:after="180"/>
      <w:ind w:firstLine="360"/>
      <w:jc w:val="both"/>
    </w:pPr>
    <w:rPr>
      <w:sz w:val="24"/>
      <w:szCs w:val="24"/>
      <w:lang w:eastAsia="es-ES"/>
    </w:rPr>
  </w:style>
  <w:style w:type="paragraph" w:styleId="Textonotaalfinal">
    <w:name w:val="endnote text"/>
    <w:basedOn w:val="Normal"/>
    <w:link w:val="TextonotaalfinalCar"/>
    <w:rsid w:val="001D0D90"/>
    <w:pPr>
      <w:autoSpaceDE/>
    </w:pPr>
    <w:rPr>
      <w:lang w:val="es-ES_tradnl"/>
    </w:rPr>
  </w:style>
  <w:style w:type="character" w:customStyle="1" w:styleId="TextonotaalfinalCar">
    <w:name w:val="Texto nota al final Car"/>
    <w:basedOn w:val="Fuentedeprrafopredeter"/>
    <w:link w:val="Textonotaalfinal"/>
    <w:rsid w:val="001D0D90"/>
    <w:rPr>
      <w:rFonts w:ascii="Times New Roman" w:eastAsia="Times New Roman" w:hAnsi="Times New Roman" w:cs="Times New Roman"/>
      <w:sz w:val="20"/>
      <w:szCs w:val="20"/>
      <w:lang w:val="es-ES_tradnl" w:eastAsia="ar-SA"/>
    </w:rPr>
  </w:style>
  <w:style w:type="character" w:styleId="Refdenotaalfinal">
    <w:name w:val="endnote reference"/>
    <w:basedOn w:val="Fuentedeprrafopredeter"/>
    <w:rsid w:val="001D0D90"/>
    <w:rPr>
      <w:vertAlign w:val="superscript"/>
    </w:rPr>
  </w:style>
  <w:style w:type="paragraph" w:styleId="Saludo">
    <w:name w:val="Salutation"/>
    <w:basedOn w:val="Normal"/>
    <w:next w:val="Normal"/>
    <w:link w:val="SaludoCar"/>
    <w:rsid w:val="001D0D90"/>
  </w:style>
  <w:style w:type="character" w:customStyle="1" w:styleId="SaludoCar">
    <w:name w:val="Saludo Car"/>
    <w:basedOn w:val="Fuentedeprrafopredeter"/>
    <w:link w:val="Saludo"/>
    <w:rsid w:val="001D0D90"/>
    <w:rPr>
      <w:rFonts w:ascii="Times New Roman" w:eastAsia="Times New Roman" w:hAnsi="Times New Roman" w:cs="Times New Roman"/>
      <w:sz w:val="20"/>
      <w:szCs w:val="20"/>
      <w:lang w:eastAsia="ar-SA"/>
    </w:rPr>
  </w:style>
  <w:style w:type="paragraph" w:styleId="Listaconvietas">
    <w:name w:val="List Bullet"/>
    <w:basedOn w:val="Normal"/>
    <w:unhideWhenUsed/>
    <w:rsid w:val="001D0D90"/>
    <w:pPr>
      <w:numPr>
        <w:numId w:val="1"/>
      </w:numPr>
      <w:contextualSpacing/>
    </w:pPr>
  </w:style>
  <w:style w:type="paragraph" w:styleId="Listaconvietas2">
    <w:name w:val="List Bullet 2"/>
    <w:basedOn w:val="Normal"/>
    <w:unhideWhenUsed/>
    <w:rsid w:val="001D0D90"/>
    <w:pPr>
      <w:numPr>
        <w:numId w:val="2"/>
      </w:numPr>
      <w:contextualSpacing/>
    </w:pPr>
  </w:style>
  <w:style w:type="paragraph" w:styleId="Continuarlista">
    <w:name w:val="List Continue"/>
    <w:basedOn w:val="Normal"/>
    <w:unhideWhenUsed/>
    <w:rsid w:val="001D0D90"/>
    <w:pPr>
      <w:spacing w:after="120"/>
      <w:ind w:left="283"/>
      <w:contextualSpacing/>
    </w:pPr>
  </w:style>
  <w:style w:type="paragraph" w:styleId="Puesto">
    <w:name w:val="Title"/>
    <w:basedOn w:val="Normal"/>
    <w:next w:val="Normal"/>
    <w:link w:val="PuestoCar"/>
    <w:qFormat/>
    <w:rsid w:val="001D0D9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uestoCar">
    <w:name w:val="Puesto Car"/>
    <w:basedOn w:val="Fuentedeprrafopredeter"/>
    <w:link w:val="Puesto"/>
    <w:rsid w:val="001D0D90"/>
    <w:rPr>
      <w:rFonts w:asciiTheme="majorHAnsi" w:eastAsiaTheme="majorEastAsia" w:hAnsiTheme="majorHAnsi" w:cstheme="majorBidi"/>
      <w:color w:val="323E4F" w:themeColor="text2" w:themeShade="BF"/>
      <w:spacing w:val="5"/>
      <w:kern w:val="28"/>
      <w:sz w:val="52"/>
      <w:szCs w:val="52"/>
      <w:lang w:eastAsia="ar-SA"/>
    </w:rPr>
  </w:style>
  <w:style w:type="paragraph" w:styleId="Sangradetextonormal">
    <w:name w:val="Body Text Indent"/>
    <w:basedOn w:val="Normal"/>
    <w:link w:val="SangradetextonormalCar"/>
    <w:unhideWhenUsed/>
    <w:rsid w:val="001D0D90"/>
    <w:pPr>
      <w:spacing w:after="120"/>
      <w:ind w:left="283"/>
    </w:pPr>
  </w:style>
  <w:style w:type="character" w:customStyle="1" w:styleId="SangradetextonormalCar">
    <w:name w:val="Sangría de texto normal Car"/>
    <w:basedOn w:val="Fuentedeprrafopredeter"/>
    <w:link w:val="Sangradetextonormal"/>
    <w:rsid w:val="001D0D90"/>
    <w:rPr>
      <w:rFonts w:ascii="Times New Roman" w:eastAsia="Times New Roman" w:hAnsi="Times New Roman" w:cs="Times New Roman"/>
      <w:sz w:val="20"/>
      <w:szCs w:val="20"/>
      <w:lang w:eastAsia="ar-SA"/>
    </w:rPr>
  </w:style>
  <w:style w:type="paragraph" w:styleId="Sangranormal">
    <w:name w:val="Normal Indent"/>
    <w:basedOn w:val="Normal"/>
    <w:unhideWhenUsed/>
    <w:rsid w:val="001D0D90"/>
    <w:pPr>
      <w:ind w:left="708"/>
    </w:pPr>
  </w:style>
  <w:style w:type="paragraph" w:styleId="Textoindependienteprimerasangra">
    <w:name w:val="Body Text First Indent"/>
    <w:basedOn w:val="Textoindependiente"/>
    <w:link w:val="TextoindependienteprimerasangraCar"/>
    <w:rsid w:val="001D0D90"/>
    <w:pPr>
      <w:tabs>
        <w:tab w:val="clear" w:pos="1276"/>
      </w:tabs>
      <w:ind w:firstLine="360"/>
      <w:jc w:val="left"/>
    </w:pPr>
    <w:rPr>
      <w:rFonts w:ascii="Times New Roman" w:hAnsi="Times New Roman" w:cs="Times New Roman"/>
      <w:sz w:val="20"/>
      <w:szCs w:val="20"/>
      <w:lang w:val="es-ES"/>
    </w:rPr>
  </w:style>
  <w:style w:type="character" w:customStyle="1" w:styleId="TextoindependienteprimerasangraCar">
    <w:name w:val="Texto independiente primera sangría Car"/>
    <w:basedOn w:val="TextoindependienteCar"/>
    <w:link w:val="Textoindependienteprimerasangra"/>
    <w:rsid w:val="001D0D90"/>
    <w:rPr>
      <w:rFonts w:ascii="Times New Roman" w:eastAsia="Times New Roman" w:hAnsi="Times New Roman" w:cs="Times New Roman"/>
      <w:sz w:val="20"/>
      <w:szCs w:val="20"/>
      <w:lang w:val="es-ES_tradnl" w:eastAsia="ar-SA"/>
    </w:rPr>
  </w:style>
  <w:style w:type="paragraph" w:styleId="Textoindependienteprimerasangra2">
    <w:name w:val="Body Text First Indent 2"/>
    <w:basedOn w:val="Sangradetextonormal"/>
    <w:link w:val="Textoindependienteprimerasangra2Car"/>
    <w:unhideWhenUsed/>
    <w:rsid w:val="001D0D90"/>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1D0D90"/>
    <w:rPr>
      <w:rFonts w:ascii="Times New Roman" w:eastAsia="Times New Roman" w:hAnsi="Times New Roman" w:cs="Times New Roman"/>
      <w:sz w:val="20"/>
      <w:szCs w:val="20"/>
      <w:lang w:eastAsia="ar-SA"/>
    </w:rPr>
  </w:style>
  <w:style w:type="character" w:styleId="Hipervnculo">
    <w:name w:val="Hyperlink"/>
    <w:basedOn w:val="Fuentedeprrafopredeter"/>
    <w:uiPriority w:val="99"/>
    <w:semiHidden/>
    <w:unhideWhenUsed/>
    <w:rsid w:val="001D0D90"/>
    <w:rPr>
      <w:color w:val="0000FF"/>
      <w:u w:val="single"/>
    </w:rPr>
  </w:style>
  <w:style w:type="character" w:styleId="Refdecomentario">
    <w:name w:val="annotation reference"/>
    <w:basedOn w:val="Fuentedeprrafopredeter"/>
    <w:semiHidden/>
    <w:unhideWhenUsed/>
    <w:rsid w:val="001D0D90"/>
    <w:rPr>
      <w:sz w:val="16"/>
      <w:szCs w:val="16"/>
    </w:rPr>
  </w:style>
  <w:style w:type="paragraph" w:styleId="Textocomentario">
    <w:name w:val="annotation text"/>
    <w:basedOn w:val="Normal"/>
    <w:link w:val="TextocomentarioCar"/>
    <w:semiHidden/>
    <w:unhideWhenUsed/>
    <w:rsid w:val="001D0D90"/>
  </w:style>
  <w:style w:type="character" w:customStyle="1" w:styleId="TextocomentarioCar">
    <w:name w:val="Texto comentario Car"/>
    <w:basedOn w:val="Fuentedeprrafopredeter"/>
    <w:link w:val="Textocomentario"/>
    <w:semiHidden/>
    <w:rsid w:val="001D0D90"/>
    <w:rPr>
      <w:rFonts w:ascii="Times New Roman" w:eastAsia="Times New Roman" w:hAnsi="Times New Roman" w:cs="Times New Roman"/>
      <w:sz w:val="20"/>
      <w:szCs w:val="20"/>
      <w:lang w:eastAsia="ar-SA"/>
    </w:rPr>
  </w:style>
  <w:style w:type="paragraph" w:styleId="Asuntodelcomentario">
    <w:name w:val="annotation subject"/>
    <w:basedOn w:val="Textocomentario"/>
    <w:next w:val="Textocomentario"/>
    <w:link w:val="AsuntodelcomentarioCar"/>
    <w:semiHidden/>
    <w:unhideWhenUsed/>
    <w:rsid w:val="001D0D90"/>
    <w:rPr>
      <w:b/>
      <w:bCs/>
    </w:rPr>
  </w:style>
  <w:style w:type="character" w:customStyle="1" w:styleId="AsuntodelcomentarioCar">
    <w:name w:val="Asunto del comentario Car"/>
    <w:basedOn w:val="TextocomentarioCar"/>
    <w:link w:val="Asuntodelcomentario"/>
    <w:semiHidden/>
    <w:rsid w:val="001D0D90"/>
    <w:rPr>
      <w:rFonts w:ascii="Times New Roman" w:eastAsia="Times New Roman" w:hAnsi="Times New Roman" w:cs="Times New Roman"/>
      <w:b/>
      <w:bCs/>
      <w:sz w:val="20"/>
      <w:szCs w:val="20"/>
      <w:lang w:eastAsia="ar-SA"/>
    </w:rPr>
  </w:style>
  <w:style w:type="paragraph" w:styleId="NormalWeb">
    <w:name w:val="Normal (Web)"/>
    <w:basedOn w:val="Normal"/>
    <w:uiPriority w:val="99"/>
    <w:semiHidden/>
    <w:unhideWhenUsed/>
    <w:rsid w:val="001D0D90"/>
    <w:pPr>
      <w:suppressAutoHyphens w:val="0"/>
      <w:autoSpaceDE/>
      <w:spacing w:before="100" w:beforeAutospacing="1" w:after="100" w:afterAutospacing="1"/>
    </w:pPr>
    <w:rPr>
      <w:rFonts w:eastAsiaTheme="minorEastAsia"/>
      <w:sz w:val="24"/>
      <w:szCs w:val="24"/>
      <w:lang w:eastAsia="es-ES"/>
    </w:rPr>
  </w:style>
  <w:style w:type="numbering" w:customStyle="1" w:styleId="Sinlista2">
    <w:name w:val="Sin lista2"/>
    <w:next w:val="Sinlista"/>
    <w:uiPriority w:val="99"/>
    <w:semiHidden/>
    <w:unhideWhenUsed/>
    <w:rsid w:val="001D0D90"/>
  </w:style>
  <w:style w:type="table" w:customStyle="1" w:styleId="Tablaconcuadrcula1">
    <w:name w:val="Tabla con cuadrícula1"/>
    <w:basedOn w:val="Tablanormal"/>
    <w:next w:val="Tablaconcuadrcula"/>
    <w:rsid w:val="001D0D90"/>
    <w:pPr>
      <w:spacing w:before="120" w:after="120" w:line="240" w:lineRule="auto"/>
      <w:ind w:left="57" w:firstLine="34"/>
      <w:jc w:val="both"/>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semiHidden/>
    <w:unhideWhenUsed/>
    <w:rsid w:val="001D0D90"/>
  </w:style>
  <w:style w:type="numbering" w:customStyle="1" w:styleId="Sinlista3">
    <w:name w:val="Sin lista3"/>
    <w:next w:val="Sinlista"/>
    <w:uiPriority w:val="99"/>
    <w:semiHidden/>
    <w:unhideWhenUsed/>
    <w:rsid w:val="001D0D90"/>
  </w:style>
  <w:style w:type="table" w:customStyle="1" w:styleId="Tablaconcuadrcula2">
    <w:name w:val="Tabla con cuadrícula2"/>
    <w:basedOn w:val="Tablanormal"/>
    <w:next w:val="Tablaconcuadrcula"/>
    <w:rsid w:val="001D0D90"/>
    <w:pPr>
      <w:spacing w:before="120" w:after="120" w:line="240" w:lineRule="auto"/>
      <w:ind w:left="57" w:firstLine="34"/>
      <w:jc w:val="both"/>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semiHidden/>
    <w:unhideWhenUsed/>
    <w:rsid w:val="001D0D90"/>
  </w:style>
  <w:style w:type="numbering" w:customStyle="1" w:styleId="Sinlista4">
    <w:name w:val="Sin lista4"/>
    <w:next w:val="Sinlista"/>
    <w:uiPriority w:val="99"/>
    <w:semiHidden/>
    <w:unhideWhenUsed/>
    <w:rsid w:val="001D0D90"/>
  </w:style>
  <w:style w:type="table" w:customStyle="1" w:styleId="Tablaconcuadrcula3">
    <w:name w:val="Tabla con cuadrícula3"/>
    <w:basedOn w:val="Tablanormal"/>
    <w:next w:val="Tablaconcuadrcula"/>
    <w:rsid w:val="001D0D90"/>
    <w:pPr>
      <w:spacing w:before="120" w:after="120" w:line="240" w:lineRule="auto"/>
      <w:ind w:left="57" w:firstLine="34"/>
      <w:jc w:val="both"/>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semiHidden/>
    <w:unhideWhenUsed/>
    <w:rsid w:val="001D0D90"/>
  </w:style>
  <w:style w:type="paragraph" w:customStyle="1" w:styleId="TableParagraph">
    <w:name w:val="Table Paragraph"/>
    <w:basedOn w:val="Normal"/>
    <w:uiPriority w:val="1"/>
    <w:qFormat/>
    <w:rsid w:val="00AD627F"/>
    <w:pPr>
      <w:widowControl w:val="0"/>
      <w:suppressAutoHyphens w:val="0"/>
      <w:autoSpaceDN w:val="0"/>
      <w:spacing w:before="119"/>
      <w:ind w:left="198"/>
    </w:pPr>
    <w:rPr>
      <w:rFonts w:ascii="Calibri" w:eastAsia="Calibri" w:hAnsi="Calibri" w:cs="Calibri"/>
      <w:sz w:val="22"/>
      <w:szCs w:val="22"/>
      <w:lang w:eastAsia="en-US"/>
    </w:rPr>
  </w:style>
  <w:style w:type="table" w:customStyle="1" w:styleId="TableNormal">
    <w:name w:val="Table Normal"/>
    <w:uiPriority w:val="2"/>
    <w:semiHidden/>
    <w:unhideWhenUsed/>
    <w:qFormat/>
    <w:rsid w:val="009E76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9793">
      <w:bodyDiv w:val="1"/>
      <w:marLeft w:val="0"/>
      <w:marRight w:val="0"/>
      <w:marTop w:val="0"/>
      <w:marBottom w:val="0"/>
      <w:divBdr>
        <w:top w:val="none" w:sz="0" w:space="0" w:color="auto"/>
        <w:left w:val="none" w:sz="0" w:space="0" w:color="auto"/>
        <w:bottom w:val="none" w:sz="0" w:space="0" w:color="auto"/>
        <w:right w:val="none" w:sz="0" w:space="0" w:color="auto"/>
      </w:divBdr>
    </w:div>
    <w:div w:id="262762335">
      <w:bodyDiv w:val="1"/>
      <w:marLeft w:val="0"/>
      <w:marRight w:val="0"/>
      <w:marTop w:val="0"/>
      <w:marBottom w:val="0"/>
      <w:divBdr>
        <w:top w:val="none" w:sz="0" w:space="0" w:color="auto"/>
        <w:left w:val="none" w:sz="0" w:space="0" w:color="auto"/>
        <w:bottom w:val="none" w:sz="0" w:space="0" w:color="auto"/>
        <w:right w:val="none" w:sz="0" w:space="0" w:color="auto"/>
      </w:divBdr>
      <w:divsChild>
        <w:div w:id="1954748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yperlink" Target="http://www.boe.es/"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A0ADD27EFA4601B1BA3B07A27F981F"/>
        <w:category>
          <w:name w:val="General"/>
          <w:gallery w:val="placeholder"/>
        </w:category>
        <w:types>
          <w:type w:val="bbPlcHdr"/>
        </w:types>
        <w:behaviors>
          <w:behavior w:val="content"/>
        </w:behaviors>
        <w:guid w:val="{D718C066-2D50-4276-B2B6-90C574F5AB95}"/>
      </w:docPartPr>
      <w:docPartBody>
        <w:p w:rsidR="00E06012" w:rsidRDefault="006A62BE" w:rsidP="006A62BE">
          <w:pPr>
            <w:pStyle w:val="25A0ADD27EFA4601B1BA3B07A27F981F"/>
          </w:pPr>
          <w:r w:rsidRPr="000C3154">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2BE"/>
    <w:rsid w:val="006A62BE"/>
    <w:rsid w:val="00963AD2"/>
    <w:rsid w:val="00E060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A62BE"/>
    <w:rPr>
      <w:color w:val="808080"/>
    </w:rPr>
  </w:style>
  <w:style w:type="paragraph" w:customStyle="1" w:styleId="25A0ADD27EFA4601B1BA3B07A27F981F">
    <w:name w:val="25A0ADD27EFA4601B1BA3B07A27F981F"/>
    <w:rsid w:val="006A62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1753</Words>
  <Characters>9647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11378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BELMONTE, MARGARITA</dc:creator>
  <cp:keywords/>
  <dc:description/>
  <cp:lastModifiedBy>FRANCES BELMONTE, MARGARITA</cp:lastModifiedBy>
  <cp:revision>9</cp:revision>
  <cp:lastPrinted>2023-06-28T09:13:00Z</cp:lastPrinted>
  <dcterms:created xsi:type="dcterms:W3CDTF">2024-05-17T11:30:00Z</dcterms:created>
  <dcterms:modified xsi:type="dcterms:W3CDTF">2024-05-20T12:02:00Z</dcterms:modified>
</cp:coreProperties>
</file>